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B3" w:rsidRPr="00C961B3" w:rsidRDefault="00C961B3" w:rsidP="00C961B3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B3" w:rsidRPr="00C961B3" w:rsidRDefault="00C961B3" w:rsidP="00C961B3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C961B3" w:rsidRPr="00C961B3" w:rsidRDefault="00C961B3" w:rsidP="00C961B3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</w:rPr>
      </w:pPr>
      <w:r w:rsidRPr="00C961B3">
        <w:rPr>
          <w:rFonts w:ascii="Bookman Old Style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C961B3" w:rsidRPr="00C961B3" w:rsidRDefault="00075E08" w:rsidP="00C961B3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C961B3" w:rsidRPr="00C961B3" w:rsidRDefault="00C961B3" w:rsidP="0072100C">
      <w:pPr>
        <w:jc w:val="right"/>
        <w:rPr>
          <w:rFonts w:ascii="Bookman Old Style" w:hAnsi="Bookman Old Style"/>
          <w:b/>
          <w:color w:val="000000"/>
          <w:sz w:val="40"/>
          <w:szCs w:val="40"/>
        </w:rPr>
      </w:pPr>
    </w:p>
    <w:p w:rsidR="00C961B3" w:rsidRPr="00C961B3" w:rsidRDefault="00C961B3" w:rsidP="00C961B3">
      <w:pPr>
        <w:jc w:val="center"/>
        <w:rPr>
          <w:rFonts w:ascii="Bookman Old Style" w:hAnsi="Bookman Old Style"/>
          <w:b/>
          <w:color w:val="000000"/>
          <w:sz w:val="40"/>
          <w:szCs w:val="40"/>
        </w:rPr>
      </w:pPr>
      <w:r w:rsidRPr="00C961B3">
        <w:rPr>
          <w:rFonts w:ascii="Bookman Old Style" w:hAnsi="Bookman Old Style"/>
          <w:b/>
          <w:color w:val="000000"/>
          <w:sz w:val="40"/>
          <w:szCs w:val="40"/>
        </w:rPr>
        <w:t>ПОСТАНОВЛЕНИЕ</w:t>
      </w:r>
    </w:p>
    <w:p w:rsidR="00C961B3" w:rsidRPr="00C961B3" w:rsidRDefault="00C961B3" w:rsidP="00C961B3">
      <w:pPr>
        <w:jc w:val="center"/>
        <w:rPr>
          <w:b/>
          <w:color w:val="000000"/>
          <w:sz w:val="20"/>
          <w:szCs w:val="20"/>
        </w:rPr>
      </w:pPr>
    </w:p>
    <w:p w:rsidR="00C961B3" w:rsidRPr="00C961B3" w:rsidRDefault="00967B1B" w:rsidP="00C961B3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От 02.04.2019                          п. Стрелецкий</w:t>
      </w:r>
      <w:r w:rsidR="00C961B3" w:rsidRPr="00C961B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№ 22</w:t>
      </w:r>
    </w:p>
    <w:p w:rsidR="00C961B3" w:rsidRPr="00C961B3" w:rsidRDefault="00C961B3" w:rsidP="00C961B3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C961B3" w:rsidRPr="00C961B3" w:rsidRDefault="00C961B3" w:rsidP="00C961B3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330F59" w:rsidRPr="00715DE0" w:rsidRDefault="00330F59" w:rsidP="00330F59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rPr>
          <w:color w:val="000000"/>
          <w:spacing w:val="-4"/>
        </w:rPr>
      </w:pPr>
    </w:p>
    <w:p w:rsidR="009D6F9F" w:rsidRPr="0072100C" w:rsidRDefault="009D6F9F" w:rsidP="00D9508B">
      <w:pPr>
        <w:pStyle w:val="Default"/>
        <w:jc w:val="center"/>
        <w:rPr>
          <w:b/>
          <w:color w:val="auto"/>
          <w:sz w:val="28"/>
          <w:szCs w:val="27"/>
        </w:rPr>
      </w:pPr>
      <w:r w:rsidRPr="0072100C">
        <w:rPr>
          <w:b/>
          <w:color w:val="auto"/>
          <w:sz w:val="28"/>
          <w:szCs w:val="27"/>
        </w:rPr>
        <w:t>Об утверждении Стандартов осуществления внутреннего муниципального финансового контроля</w:t>
      </w:r>
      <w:r w:rsidR="00BA1A86">
        <w:rPr>
          <w:b/>
          <w:color w:val="auto"/>
          <w:sz w:val="28"/>
          <w:szCs w:val="27"/>
        </w:rPr>
        <w:t xml:space="preserve"> </w:t>
      </w:r>
      <w:r w:rsidR="008F0CED" w:rsidRPr="0072100C">
        <w:rPr>
          <w:b/>
          <w:color w:val="auto"/>
          <w:sz w:val="28"/>
          <w:szCs w:val="27"/>
        </w:rPr>
        <w:t xml:space="preserve">в </w:t>
      </w:r>
      <w:r w:rsidR="00D9508B" w:rsidRPr="0072100C">
        <w:rPr>
          <w:b/>
          <w:color w:val="auto"/>
          <w:sz w:val="28"/>
          <w:szCs w:val="27"/>
        </w:rPr>
        <w:t>муниципальном образовании Южно-Одоевское Одоевского района</w:t>
      </w:r>
    </w:p>
    <w:p w:rsidR="00330F59" w:rsidRPr="00330F59" w:rsidRDefault="00330F59" w:rsidP="00673804">
      <w:pPr>
        <w:pStyle w:val="Default"/>
        <w:jc w:val="center"/>
        <w:rPr>
          <w:b/>
          <w:color w:val="auto"/>
          <w:sz w:val="27"/>
          <w:szCs w:val="27"/>
        </w:rPr>
      </w:pPr>
    </w:p>
    <w:p w:rsidR="008F0CED" w:rsidRPr="0072100C" w:rsidRDefault="009D6F9F" w:rsidP="008F0CED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0C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8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72100C">
          <w:rPr>
            <w:rFonts w:ascii="Times New Roman" w:hAnsi="Times New Roman" w:cs="Times New Roman"/>
            <w:sz w:val="28"/>
            <w:szCs w:val="28"/>
          </w:rPr>
          <w:t>пунктом 3 статьи 269</w:t>
        </w:r>
      </w:hyperlink>
      <w:r w:rsidRPr="0072100C">
        <w:rPr>
          <w:rFonts w:ascii="Times New Roman" w:hAnsi="Times New Roman" w:cs="Times New Roman"/>
          <w:sz w:val="28"/>
          <w:szCs w:val="28"/>
        </w:rPr>
        <w:t xml:space="preserve">.2 Бюджетного кодекса Российской Федерации, Порядком осуществления внутреннего  муниципального    финансового   контроля, утвержденным  постановлением администрации </w:t>
      </w:r>
      <w:r w:rsidR="00D9508B" w:rsidRPr="0072100C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</w:t>
      </w:r>
      <w:r w:rsidR="00BA1A86">
        <w:rPr>
          <w:rFonts w:ascii="Times New Roman" w:hAnsi="Times New Roman" w:cs="Times New Roman"/>
          <w:sz w:val="28"/>
          <w:szCs w:val="28"/>
        </w:rPr>
        <w:t xml:space="preserve"> </w:t>
      </w:r>
      <w:r w:rsidR="00D9508B" w:rsidRPr="0072100C">
        <w:rPr>
          <w:rFonts w:ascii="Times New Roman" w:hAnsi="Times New Roman" w:cs="Times New Roman"/>
          <w:sz w:val="28"/>
          <w:szCs w:val="28"/>
        </w:rPr>
        <w:t>Одо</w:t>
      </w:r>
      <w:bookmarkStart w:id="0" w:name="_GoBack"/>
      <w:bookmarkEnd w:id="0"/>
      <w:r w:rsidR="00D9508B" w:rsidRPr="0072100C">
        <w:rPr>
          <w:rFonts w:ascii="Times New Roman" w:hAnsi="Times New Roman" w:cs="Times New Roman"/>
          <w:sz w:val="28"/>
          <w:szCs w:val="28"/>
        </w:rPr>
        <w:t>евского района</w:t>
      </w:r>
      <w:r w:rsidR="00BA1A86">
        <w:rPr>
          <w:rFonts w:ascii="Times New Roman" w:hAnsi="Times New Roman" w:cs="Times New Roman"/>
          <w:sz w:val="28"/>
          <w:szCs w:val="28"/>
        </w:rPr>
        <w:t xml:space="preserve"> </w:t>
      </w:r>
      <w:r w:rsidRPr="0072100C">
        <w:rPr>
          <w:rFonts w:ascii="Times New Roman" w:hAnsi="Times New Roman" w:cs="Times New Roman"/>
          <w:sz w:val="28"/>
          <w:szCs w:val="28"/>
        </w:rPr>
        <w:t xml:space="preserve">от </w:t>
      </w:r>
      <w:r w:rsidR="008F0CED" w:rsidRPr="0072100C">
        <w:rPr>
          <w:rFonts w:ascii="Times New Roman" w:hAnsi="Times New Roman" w:cs="Times New Roman"/>
          <w:sz w:val="28"/>
          <w:szCs w:val="28"/>
        </w:rPr>
        <w:t>2</w:t>
      </w:r>
      <w:r w:rsidR="00C961B3" w:rsidRPr="0072100C">
        <w:rPr>
          <w:rFonts w:ascii="Times New Roman" w:hAnsi="Times New Roman" w:cs="Times New Roman"/>
          <w:sz w:val="28"/>
          <w:szCs w:val="28"/>
        </w:rPr>
        <w:t>5</w:t>
      </w:r>
      <w:r w:rsidR="008F0CED" w:rsidRPr="0072100C">
        <w:rPr>
          <w:rFonts w:ascii="Times New Roman" w:hAnsi="Times New Roman" w:cs="Times New Roman"/>
          <w:sz w:val="28"/>
          <w:szCs w:val="28"/>
        </w:rPr>
        <w:t>.</w:t>
      </w:r>
      <w:r w:rsidR="00C961B3" w:rsidRPr="0072100C">
        <w:rPr>
          <w:rFonts w:ascii="Times New Roman" w:hAnsi="Times New Roman" w:cs="Times New Roman"/>
          <w:sz w:val="28"/>
          <w:szCs w:val="28"/>
        </w:rPr>
        <w:t>12</w:t>
      </w:r>
      <w:r w:rsidR="008F0CED" w:rsidRPr="0072100C">
        <w:rPr>
          <w:rFonts w:ascii="Times New Roman" w:hAnsi="Times New Roman" w:cs="Times New Roman"/>
          <w:sz w:val="28"/>
          <w:szCs w:val="28"/>
        </w:rPr>
        <w:t>.201</w:t>
      </w:r>
      <w:r w:rsidR="00C961B3" w:rsidRPr="0072100C">
        <w:rPr>
          <w:rFonts w:ascii="Times New Roman" w:hAnsi="Times New Roman" w:cs="Times New Roman"/>
          <w:sz w:val="28"/>
          <w:szCs w:val="28"/>
        </w:rPr>
        <w:t>8</w:t>
      </w:r>
      <w:r w:rsidR="008F0CED" w:rsidRPr="0072100C">
        <w:rPr>
          <w:rFonts w:ascii="Times New Roman" w:hAnsi="Times New Roman" w:cs="Times New Roman"/>
          <w:sz w:val="28"/>
          <w:szCs w:val="28"/>
        </w:rPr>
        <w:t xml:space="preserve"> № </w:t>
      </w:r>
      <w:r w:rsidR="00C961B3" w:rsidRPr="0072100C">
        <w:rPr>
          <w:rFonts w:ascii="Times New Roman" w:hAnsi="Times New Roman" w:cs="Times New Roman"/>
          <w:sz w:val="28"/>
          <w:szCs w:val="28"/>
        </w:rPr>
        <w:t>71</w:t>
      </w:r>
      <w:r w:rsidRPr="0072100C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</w:t>
      </w:r>
      <w:r w:rsidR="008F0CED" w:rsidRPr="007210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C961B3" w:rsidRPr="0072100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Южно-Одоевское Одоевского района</w:t>
      </w:r>
      <w:r w:rsidR="008F0CED" w:rsidRPr="0072100C">
        <w:rPr>
          <w:rFonts w:ascii="Times New Roman" w:hAnsi="Times New Roman" w:cs="Times New Roman"/>
          <w:sz w:val="28"/>
          <w:szCs w:val="28"/>
        </w:rPr>
        <w:t xml:space="preserve">», </w:t>
      </w:r>
      <w:r w:rsidRPr="007210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508B" w:rsidRPr="0072100C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района, ПОСТАНОВЛЯЕТ:</w:t>
      </w:r>
    </w:p>
    <w:p w:rsidR="008F0CED" w:rsidRPr="0072100C" w:rsidRDefault="008F0CED" w:rsidP="008F0CED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0C">
        <w:rPr>
          <w:rFonts w:ascii="Times New Roman" w:hAnsi="Times New Roman" w:cs="Times New Roman"/>
          <w:sz w:val="28"/>
          <w:szCs w:val="28"/>
        </w:rPr>
        <w:t>1.</w:t>
      </w:r>
      <w:r w:rsidRPr="0072100C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прилагаемые Стандарты осуществления внутреннего муниципального финансового контроля в </w:t>
      </w:r>
      <w:r w:rsidR="00D9508B" w:rsidRPr="0072100C">
        <w:rPr>
          <w:rFonts w:ascii="Times New Roman" w:hAnsi="Times New Roman" w:cs="Times New Roman"/>
          <w:sz w:val="28"/>
          <w:szCs w:val="28"/>
        </w:rPr>
        <w:t>муниципальном образовании Южно-Одоевское Одоевского района</w:t>
      </w:r>
      <w:r w:rsidRPr="0072100C">
        <w:rPr>
          <w:rFonts w:ascii="Times New Roman" w:hAnsi="Times New Roman" w:cs="Times New Roman"/>
          <w:sz w:val="28"/>
          <w:szCs w:val="28"/>
        </w:rPr>
        <w:t xml:space="preserve">  (приложение). </w:t>
      </w:r>
    </w:p>
    <w:p w:rsidR="008F0CED" w:rsidRPr="0072100C" w:rsidRDefault="008F0CED" w:rsidP="008F0CED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0C">
        <w:rPr>
          <w:rFonts w:ascii="Times New Roman" w:hAnsi="Times New Roman" w:cs="Times New Roman"/>
          <w:sz w:val="28"/>
          <w:szCs w:val="28"/>
        </w:rPr>
        <w:t xml:space="preserve">2.  </w:t>
      </w:r>
      <w:r w:rsidR="00D9508B" w:rsidRPr="0072100C">
        <w:rPr>
          <w:rFonts w:ascii="Times New Roman" w:hAnsi="Times New Roman" w:cs="Times New Roman"/>
          <w:sz w:val="28"/>
          <w:szCs w:val="28"/>
        </w:rPr>
        <w:t>О</w:t>
      </w:r>
      <w:r w:rsidRPr="0072100C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и разместить </w:t>
      </w:r>
      <w:r w:rsidR="00D9508B" w:rsidRPr="007210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72100C">
        <w:rPr>
          <w:rFonts w:ascii="Times New Roman" w:hAnsi="Times New Roman" w:cs="Times New Roman"/>
          <w:sz w:val="28"/>
          <w:szCs w:val="28"/>
        </w:rPr>
        <w:t xml:space="preserve">на официальном сейте администрации </w:t>
      </w:r>
      <w:r w:rsidR="00D9508B" w:rsidRPr="007210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Южно-Одоевское Одоевского района </w:t>
      </w:r>
      <w:r w:rsidR="00D9508B" w:rsidRPr="0072100C">
        <w:rPr>
          <w:rFonts w:ascii="Times New Roman" w:hAnsi="Times New Roman" w:cs="Times New Roman"/>
          <w:sz w:val="28"/>
          <w:szCs w:val="28"/>
          <w:lang w:val="en-US"/>
        </w:rPr>
        <w:t>odoevsk</w:t>
      </w:r>
      <w:r w:rsidR="00D9508B" w:rsidRPr="0072100C">
        <w:rPr>
          <w:rFonts w:ascii="Times New Roman" w:hAnsi="Times New Roman" w:cs="Times New Roman"/>
          <w:sz w:val="28"/>
          <w:szCs w:val="28"/>
        </w:rPr>
        <w:t>.</w:t>
      </w:r>
      <w:r w:rsidR="00D9508B" w:rsidRPr="0072100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21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CED" w:rsidRPr="0072100C" w:rsidRDefault="00D9508B" w:rsidP="008F0CED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00C">
        <w:rPr>
          <w:rFonts w:ascii="Times New Roman" w:hAnsi="Times New Roman" w:cs="Times New Roman"/>
          <w:sz w:val="28"/>
          <w:szCs w:val="28"/>
        </w:rPr>
        <w:t>3</w:t>
      </w:r>
      <w:r w:rsidR="008F0CED" w:rsidRPr="0072100C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Pr="0072100C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8F0CED" w:rsidRPr="0072100C" w:rsidRDefault="00C76EE5" w:rsidP="008F0CED">
      <w:pPr>
        <w:tabs>
          <w:tab w:val="left" w:pos="567"/>
          <w:tab w:val="left" w:pos="993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4</w:t>
      </w:r>
      <w:r w:rsidR="008F0CED" w:rsidRPr="0072100C">
        <w:rPr>
          <w:rFonts w:eastAsia="Calibri"/>
          <w:sz w:val="28"/>
          <w:szCs w:val="28"/>
          <w:lang w:eastAsia="en-US"/>
        </w:rPr>
        <w:t>. Настоящее постановление вступает в силу со дня официального обнародования.</w:t>
      </w:r>
    </w:p>
    <w:p w:rsidR="009D6F9F" w:rsidRPr="0072100C" w:rsidRDefault="009D6F9F" w:rsidP="00673804">
      <w:pPr>
        <w:pStyle w:val="Default"/>
        <w:jc w:val="center"/>
        <w:rPr>
          <w:b/>
          <w:color w:val="auto"/>
          <w:sz w:val="28"/>
          <w:szCs w:val="28"/>
        </w:rPr>
      </w:pPr>
    </w:p>
    <w:p w:rsidR="00632345" w:rsidRDefault="00632345" w:rsidP="004A2F14">
      <w:pPr>
        <w:pStyle w:val="Default"/>
        <w:ind w:left="5103"/>
        <w:rPr>
          <w:bCs/>
          <w:color w:val="auto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1984"/>
        <w:gridCol w:w="3548"/>
      </w:tblGrid>
      <w:tr w:rsidR="00C961B3" w:rsidRPr="00C961B3" w:rsidTr="004A0D66">
        <w:tc>
          <w:tcPr>
            <w:tcW w:w="3936" w:type="dxa"/>
          </w:tcPr>
          <w:p w:rsidR="00C961B3" w:rsidRPr="00C961B3" w:rsidRDefault="00C961B3" w:rsidP="00C961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C961B3" w:rsidRPr="00C961B3" w:rsidRDefault="00C961B3" w:rsidP="00C961B3">
            <w:pPr>
              <w:spacing w:line="240" w:lineRule="exact"/>
              <w:ind w:left="-426" w:right="-391"/>
              <w:jc w:val="center"/>
              <w:rPr>
                <w:b/>
                <w:sz w:val="28"/>
                <w:szCs w:val="28"/>
              </w:rPr>
            </w:pPr>
            <w:r w:rsidRPr="00C961B3">
              <w:rPr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</w:p>
          <w:p w:rsidR="00C961B3" w:rsidRPr="00C961B3" w:rsidRDefault="00C961B3" w:rsidP="00C961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961B3">
              <w:rPr>
                <w:b/>
                <w:sz w:val="28"/>
                <w:szCs w:val="28"/>
              </w:rPr>
              <w:t>Южно-Одоевское</w:t>
            </w:r>
          </w:p>
          <w:p w:rsidR="00C961B3" w:rsidRPr="00C961B3" w:rsidRDefault="00C961B3" w:rsidP="00C961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C961B3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1984" w:type="dxa"/>
          </w:tcPr>
          <w:p w:rsidR="00C961B3" w:rsidRPr="00C961B3" w:rsidRDefault="00C961B3" w:rsidP="00C961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961B3" w:rsidRPr="00C961B3" w:rsidRDefault="00C961B3" w:rsidP="00C961B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C961B3" w:rsidRPr="00C961B3" w:rsidRDefault="00C961B3" w:rsidP="00C961B3">
            <w:pPr>
              <w:spacing w:line="240" w:lineRule="exact"/>
              <w:jc w:val="right"/>
              <w:rPr>
                <w:b/>
                <w:sz w:val="28"/>
                <w:szCs w:val="28"/>
              </w:rPr>
            </w:pPr>
          </w:p>
          <w:p w:rsidR="00C961B3" w:rsidRPr="00C961B3" w:rsidRDefault="00C961B3" w:rsidP="00C961B3">
            <w:pPr>
              <w:spacing w:line="240" w:lineRule="exact"/>
              <w:jc w:val="right"/>
              <w:rPr>
                <w:b/>
                <w:sz w:val="28"/>
                <w:szCs w:val="28"/>
              </w:rPr>
            </w:pPr>
          </w:p>
          <w:p w:rsidR="00C961B3" w:rsidRPr="00C961B3" w:rsidRDefault="00C961B3" w:rsidP="00C961B3">
            <w:pPr>
              <w:spacing w:line="240" w:lineRule="exact"/>
              <w:jc w:val="right"/>
              <w:rPr>
                <w:b/>
                <w:sz w:val="28"/>
                <w:szCs w:val="28"/>
              </w:rPr>
            </w:pPr>
          </w:p>
          <w:p w:rsidR="00C961B3" w:rsidRPr="00C961B3" w:rsidRDefault="00C961B3" w:rsidP="00C961B3">
            <w:pPr>
              <w:spacing w:line="240" w:lineRule="exact"/>
              <w:jc w:val="right"/>
              <w:rPr>
                <w:b/>
                <w:sz w:val="28"/>
                <w:szCs w:val="28"/>
              </w:rPr>
            </w:pPr>
          </w:p>
          <w:p w:rsidR="00C961B3" w:rsidRPr="00C961B3" w:rsidRDefault="00C961B3" w:rsidP="00C961B3">
            <w:pPr>
              <w:spacing w:line="240" w:lineRule="exact"/>
              <w:jc w:val="right"/>
              <w:rPr>
                <w:b/>
                <w:sz w:val="28"/>
                <w:szCs w:val="28"/>
              </w:rPr>
            </w:pPr>
            <w:r w:rsidRPr="00C961B3">
              <w:rPr>
                <w:b/>
                <w:sz w:val="28"/>
                <w:szCs w:val="28"/>
              </w:rPr>
              <w:t>И.А. Думчев</w:t>
            </w:r>
          </w:p>
          <w:p w:rsidR="00C961B3" w:rsidRPr="00C961B3" w:rsidRDefault="00C961B3" w:rsidP="00C961B3">
            <w:pPr>
              <w:spacing w:line="240" w:lineRule="exact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961B3" w:rsidRDefault="00C961B3" w:rsidP="004A2F14">
      <w:pPr>
        <w:pStyle w:val="Default"/>
        <w:ind w:left="5103"/>
        <w:rPr>
          <w:bCs/>
          <w:color w:val="auto"/>
          <w:sz w:val="28"/>
          <w:szCs w:val="28"/>
        </w:rPr>
      </w:pPr>
    </w:p>
    <w:p w:rsidR="00BA1A86" w:rsidRDefault="00BA1A86" w:rsidP="004A2F14">
      <w:pPr>
        <w:pStyle w:val="Default"/>
        <w:ind w:left="5103"/>
        <w:rPr>
          <w:bCs/>
          <w:color w:val="auto"/>
          <w:sz w:val="28"/>
          <w:szCs w:val="28"/>
        </w:rPr>
      </w:pPr>
    </w:p>
    <w:p w:rsidR="004A2F14" w:rsidRPr="0055782E" w:rsidRDefault="0072100C" w:rsidP="00C961B3">
      <w:pPr>
        <w:pStyle w:val="Default"/>
        <w:ind w:left="5103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</w:t>
      </w:r>
    </w:p>
    <w:p w:rsidR="004A2F14" w:rsidRPr="0055782E" w:rsidRDefault="004A2F14" w:rsidP="00C961B3">
      <w:pPr>
        <w:pStyle w:val="Default"/>
        <w:ind w:left="5103"/>
        <w:jc w:val="right"/>
        <w:rPr>
          <w:bCs/>
          <w:color w:val="auto"/>
          <w:sz w:val="28"/>
          <w:szCs w:val="28"/>
        </w:rPr>
      </w:pPr>
      <w:r w:rsidRPr="0055782E">
        <w:rPr>
          <w:bCs/>
          <w:color w:val="auto"/>
          <w:sz w:val="28"/>
          <w:szCs w:val="28"/>
        </w:rPr>
        <w:t>к постановлению администрации</w:t>
      </w:r>
    </w:p>
    <w:p w:rsidR="004A2F14" w:rsidRPr="0055782E" w:rsidRDefault="00C961B3" w:rsidP="00C961B3">
      <w:pPr>
        <w:pStyle w:val="Default"/>
        <w:ind w:left="5103"/>
        <w:jc w:val="right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A1A86">
        <w:rPr>
          <w:sz w:val="28"/>
          <w:szCs w:val="28"/>
        </w:rPr>
        <w:br/>
      </w:r>
      <w:r>
        <w:rPr>
          <w:sz w:val="28"/>
          <w:szCs w:val="28"/>
        </w:rPr>
        <w:t xml:space="preserve"> Южно-Одоевское  </w:t>
      </w:r>
      <w:r w:rsidR="00BA1A86">
        <w:rPr>
          <w:sz w:val="28"/>
          <w:szCs w:val="28"/>
        </w:rPr>
        <w:br/>
      </w:r>
      <w:r>
        <w:rPr>
          <w:sz w:val="28"/>
          <w:szCs w:val="28"/>
        </w:rPr>
        <w:t>Одоевского района</w:t>
      </w:r>
    </w:p>
    <w:p w:rsidR="002F2333" w:rsidRPr="00EE26C4" w:rsidRDefault="00330F59" w:rsidP="00C961B3">
      <w:pPr>
        <w:pStyle w:val="Default"/>
        <w:ind w:left="5103"/>
        <w:jc w:val="right"/>
        <w:rPr>
          <w:b/>
          <w:bCs/>
          <w:color w:val="auto"/>
        </w:rPr>
      </w:pPr>
      <w:r>
        <w:rPr>
          <w:bCs/>
          <w:color w:val="auto"/>
          <w:sz w:val="28"/>
          <w:szCs w:val="28"/>
        </w:rPr>
        <w:t>о</w:t>
      </w:r>
      <w:r w:rsidR="004A2F14" w:rsidRPr="0055782E">
        <w:rPr>
          <w:bCs/>
          <w:color w:val="auto"/>
          <w:sz w:val="28"/>
          <w:szCs w:val="28"/>
        </w:rPr>
        <w:t>т</w:t>
      </w:r>
      <w:r w:rsidR="00BA1A86">
        <w:rPr>
          <w:bCs/>
          <w:color w:val="auto"/>
          <w:sz w:val="28"/>
          <w:szCs w:val="28"/>
        </w:rPr>
        <w:t xml:space="preserve"> 02.04.2019 </w:t>
      </w:r>
      <w:r w:rsidR="004A2F14" w:rsidRPr="0055782E">
        <w:rPr>
          <w:bCs/>
          <w:color w:val="auto"/>
          <w:sz w:val="28"/>
          <w:szCs w:val="28"/>
        </w:rPr>
        <w:t>№</w:t>
      </w:r>
      <w:r w:rsidR="00BA1A86">
        <w:rPr>
          <w:bCs/>
          <w:color w:val="auto"/>
          <w:sz w:val="28"/>
          <w:szCs w:val="28"/>
        </w:rPr>
        <w:t xml:space="preserve"> 22</w:t>
      </w:r>
    </w:p>
    <w:p w:rsidR="004A2F14" w:rsidRDefault="004A2F14" w:rsidP="00C961B3">
      <w:pPr>
        <w:pStyle w:val="Default"/>
        <w:jc w:val="right"/>
        <w:rPr>
          <w:b/>
          <w:color w:val="auto"/>
          <w:sz w:val="27"/>
          <w:szCs w:val="27"/>
        </w:rPr>
      </w:pPr>
    </w:p>
    <w:p w:rsidR="00544EC9" w:rsidRDefault="00544EC9" w:rsidP="001F6B93">
      <w:pPr>
        <w:pStyle w:val="Default"/>
        <w:jc w:val="center"/>
        <w:rPr>
          <w:b/>
          <w:color w:val="auto"/>
          <w:sz w:val="27"/>
          <w:szCs w:val="27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>СТАНДАРТЫ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>осуществления внутреннего муниципального финансового контроля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bookmarkStart w:id="1" w:name="P42"/>
      <w:bookmarkEnd w:id="1"/>
      <w:r w:rsidRPr="0072100C">
        <w:rPr>
          <w:b/>
          <w:color w:val="000000"/>
          <w:sz w:val="28"/>
          <w:szCs w:val="28"/>
        </w:rPr>
        <w:t>I. Основные положения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left="284" w:hanging="284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72100C">
        <w:rPr>
          <w:color w:val="000000"/>
          <w:sz w:val="28"/>
          <w:szCs w:val="28"/>
        </w:rPr>
        <w:t xml:space="preserve">1.   Настоящие Стандарты осуществления внутреннего муниципального финансового контроля (далее - Стандарты) разработаны во исполнение </w:t>
      </w:r>
      <w:hyperlink r:id="rId9" w:history="1">
        <w:r w:rsidRPr="0072100C">
          <w:rPr>
            <w:color w:val="000000"/>
            <w:sz w:val="28"/>
            <w:szCs w:val="28"/>
          </w:rPr>
          <w:t>п. 3</w:t>
        </w:r>
      </w:hyperlink>
      <w:r w:rsidRPr="0072100C">
        <w:rPr>
          <w:color w:val="000000"/>
          <w:sz w:val="28"/>
          <w:szCs w:val="28"/>
        </w:rPr>
        <w:t xml:space="preserve">ст. 269.2 Бюджетного кодекса Российской Федерации в соответствии с </w:t>
      </w:r>
      <w:r w:rsidR="00E64C6C" w:rsidRPr="0072100C">
        <w:rPr>
          <w:color w:val="000000"/>
          <w:sz w:val="28"/>
          <w:szCs w:val="28"/>
        </w:rPr>
        <w:t>Постановлением администрации муниципального образования Южно-Одоевское Одоевского района от 25.12.2018г. № 71 «Об утверждении</w:t>
      </w:r>
      <w:r w:rsidR="00BA1A86">
        <w:rPr>
          <w:color w:val="000000"/>
          <w:sz w:val="28"/>
          <w:szCs w:val="28"/>
        </w:rPr>
        <w:t xml:space="preserve"> </w:t>
      </w:r>
      <w:r w:rsidRPr="0072100C">
        <w:rPr>
          <w:sz w:val="28"/>
          <w:szCs w:val="28"/>
        </w:rPr>
        <w:t xml:space="preserve">Порядка осуществления </w:t>
      </w:r>
      <w:r w:rsidR="00E64C6C" w:rsidRPr="0072100C">
        <w:rPr>
          <w:sz w:val="28"/>
          <w:szCs w:val="28"/>
        </w:rPr>
        <w:t xml:space="preserve">внутреннего </w:t>
      </w:r>
      <w:r w:rsidRPr="0072100C">
        <w:rPr>
          <w:sz w:val="28"/>
          <w:szCs w:val="28"/>
        </w:rPr>
        <w:t>муниципального финансового контроля</w:t>
      </w:r>
      <w:r w:rsidR="00E64C6C" w:rsidRPr="0072100C">
        <w:rPr>
          <w:sz w:val="28"/>
          <w:szCs w:val="28"/>
        </w:rPr>
        <w:t xml:space="preserve"> в муниципальном образовании Южно-Одоевское Одоевского района»</w:t>
      </w:r>
      <w:r w:rsidRPr="0072100C">
        <w:rPr>
          <w:color w:val="000000"/>
          <w:sz w:val="28"/>
          <w:szCs w:val="28"/>
        </w:rPr>
        <w:t xml:space="preserve"> (далее - Порядок).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72100C">
        <w:rPr>
          <w:color w:val="000000"/>
          <w:sz w:val="28"/>
          <w:szCs w:val="28"/>
        </w:rPr>
        <w:t xml:space="preserve">2. </w:t>
      </w:r>
      <w:r w:rsidR="00BE325E" w:rsidRPr="0072100C">
        <w:rPr>
          <w:sz w:val="28"/>
          <w:szCs w:val="28"/>
          <w:lang w:eastAsia="en-US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 и осуществляется в соответствии с настоящим Порядком, а также стандартами осуществления внутреннего муниципального финансового контроля. Стандарты внутреннего муниципального финансового контроля для проведения плановых и внеплановых проверок, ревизий и обследований (далее - контрольные мероприятия) утверждаются администрацией муниципального образования Южно-Одоевское Одоевского района в соответствии с порядком осуществления полномочий комиссии внутреннего муниципального финансового контроля по внутреннему муниципальному финансовому контролю, определенным муниципальным правовым актом администрации муниципального образования Южно-Одоевское Одоевского района</w:t>
      </w:r>
      <w:r w:rsidRPr="0072100C">
        <w:rPr>
          <w:color w:val="000000"/>
          <w:sz w:val="28"/>
          <w:szCs w:val="28"/>
        </w:rPr>
        <w:t xml:space="preserve">(далее -  </w:t>
      </w:r>
      <w:r w:rsidR="00E64C6C" w:rsidRPr="0072100C">
        <w:rPr>
          <w:color w:val="000000"/>
          <w:sz w:val="28"/>
          <w:szCs w:val="28"/>
        </w:rPr>
        <w:t>комиссия по осуществлению внутреннего муниципального финансового контроля</w:t>
      </w:r>
      <w:r w:rsidRPr="0072100C">
        <w:rPr>
          <w:color w:val="000000"/>
          <w:sz w:val="28"/>
          <w:szCs w:val="28"/>
        </w:rPr>
        <w:t>).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72100C">
        <w:rPr>
          <w:color w:val="000000"/>
          <w:sz w:val="28"/>
          <w:szCs w:val="28"/>
        </w:rPr>
        <w:t xml:space="preserve">3. Понятия и термины, используемые настоящими Стандартами, применяются в значениях, определенных Бюджетным </w:t>
      </w:r>
      <w:hyperlink r:id="rId10" w:history="1">
        <w:r w:rsidRPr="0072100C">
          <w:rPr>
            <w:color w:val="000000"/>
            <w:sz w:val="28"/>
            <w:szCs w:val="28"/>
          </w:rPr>
          <w:t>кодексом</w:t>
        </w:r>
      </w:hyperlink>
      <w:r w:rsidRPr="0072100C">
        <w:rPr>
          <w:color w:val="000000"/>
          <w:sz w:val="28"/>
          <w:szCs w:val="28"/>
        </w:rPr>
        <w:t xml:space="preserve"> Российской Федерации и </w:t>
      </w:r>
      <w:hyperlink r:id="rId11" w:history="1">
        <w:r w:rsidRPr="0072100C">
          <w:rPr>
            <w:color w:val="000000"/>
            <w:sz w:val="28"/>
            <w:szCs w:val="28"/>
          </w:rPr>
          <w:t>Порядком</w:t>
        </w:r>
      </w:hyperlink>
      <w:r w:rsidRPr="0072100C">
        <w:rPr>
          <w:color w:val="000000"/>
          <w:sz w:val="28"/>
          <w:szCs w:val="28"/>
        </w:rPr>
        <w:t>.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72100C">
        <w:rPr>
          <w:color w:val="000000"/>
          <w:sz w:val="28"/>
          <w:szCs w:val="28"/>
        </w:rPr>
        <w:t xml:space="preserve">4. Стандарты определяют основные принципы и единые требования к осуществлению </w:t>
      </w:r>
      <w:r w:rsidR="00E64C6C" w:rsidRPr="0072100C">
        <w:rPr>
          <w:color w:val="000000"/>
          <w:sz w:val="28"/>
          <w:szCs w:val="28"/>
        </w:rPr>
        <w:t>комиссией по</w:t>
      </w:r>
      <w:r w:rsidRPr="0072100C">
        <w:rPr>
          <w:color w:val="000000"/>
          <w:sz w:val="28"/>
          <w:szCs w:val="28"/>
        </w:rPr>
        <w:t xml:space="preserve"> осуществлени</w:t>
      </w:r>
      <w:r w:rsidR="00E64C6C" w:rsidRPr="0072100C">
        <w:rPr>
          <w:color w:val="000000"/>
          <w:sz w:val="28"/>
          <w:szCs w:val="28"/>
        </w:rPr>
        <w:t>ю</w:t>
      </w:r>
      <w:r w:rsidRPr="0072100C">
        <w:rPr>
          <w:color w:val="000000"/>
          <w:sz w:val="28"/>
          <w:szCs w:val="28"/>
        </w:rPr>
        <w:t xml:space="preserve"> внутреннего муниципального финансового контроля, полномочий по: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72100C">
        <w:rPr>
          <w:color w:val="000000"/>
          <w:sz w:val="28"/>
          <w:szCs w:val="28"/>
        </w:rPr>
        <w:t>внутреннему муниципальному финансовому контролю в сфере бюджетных правоотношений;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72100C">
        <w:rPr>
          <w:color w:val="000000"/>
          <w:sz w:val="28"/>
          <w:szCs w:val="28"/>
        </w:rPr>
        <w:t xml:space="preserve">внутреннему муниципальному финансовому контролю в сфере закупок для обеспечения нужд </w:t>
      </w:r>
      <w:r w:rsidR="00E64C6C" w:rsidRPr="0072100C">
        <w:rPr>
          <w:color w:val="000000"/>
          <w:sz w:val="28"/>
          <w:szCs w:val="28"/>
        </w:rPr>
        <w:t>муниципального образования Южно-Одоевское Одоевского района</w:t>
      </w:r>
      <w:r w:rsidRPr="0072100C">
        <w:rPr>
          <w:color w:val="000000"/>
          <w:sz w:val="28"/>
          <w:szCs w:val="28"/>
        </w:rPr>
        <w:t xml:space="preserve">, предусмотренному </w:t>
      </w:r>
      <w:hyperlink r:id="rId12" w:history="1">
        <w:r w:rsidRPr="0072100C">
          <w:rPr>
            <w:color w:val="000000"/>
            <w:sz w:val="28"/>
            <w:szCs w:val="28"/>
          </w:rPr>
          <w:t>частью 8 статьи 99</w:t>
        </w:r>
      </w:hyperlink>
      <w:r w:rsidRPr="0072100C">
        <w:rPr>
          <w:color w:val="000000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 обеспечения государственных и муниципальных нужд» (далее – </w:t>
      </w:r>
      <w:r w:rsidRPr="0072100C">
        <w:rPr>
          <w:color w:val="000000"/>
          <w:sz w:val="28"/>
          <w:szCs w:val="28"/>
        </w:rPr>
        <w:lastRenderedPageBreak/>
        <w:t>Федеральный закон о контрактной системе)</w:t>
      </w:r>
      <w:r w:rsidR="00BE325E" w:rsidRPr="0072100C">
        <w:rPr>
          <w:color w:val="000000"/>
          <w:sz w:val="28"/>
          <w:szCs w:val="28"/>
        </w:rPr>
        <w:t>.</w:t>
      </w:r>
    </w:p>
    <w:p w:rsidR="001D4727" w:rsidRDefault="00541247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2100C">
        <w:rPr>
          <w:color w:val="000000"/>
          <w:sz w:val="28"/>
          <w:szCs w:val="28"/>
        </w:rPr>
        <w:t>5. Деятельность по контролю осуществляется в отношении следующих объектов внутреннего муниципального финансового контроля (далее – объекты контроля):</w:t>
      </w:r>
      <w:r w:rsidR="00BA1A86">
        <w:rPr>
          <w:color w:val="000000"/>
          <w:sz w:val="28"/>
          <w:szCs w:val="28"/>
        </w:rPr>
        <w:br/>
        <w:t xml:space="preserve">          </w:t>
      </w:r>
      <w:r w:rsidR="00E64C6C" w:rsidRPr="00E64C6C">
        <w:rPr>
          <w:sz w:val="28"/>
          <w:szCs w:val="28"/>
        </w:rPr>
        <w:t>а) главные распорядители (распорядители, получатели) средств бюджета муниципального образования Южно-Одоевское Одоевского района, главные администраторы (администраторы) доходов бюджета муниципального образования Южно-Одоевское Одоевского района, главные администраторы (администраторы) источников финансирования дефицита бюджета муниципального образования Южно-Одоевское Одоевского района;</w:t>
      </w:r>
      <w:r w:rsidR="00BA1A86">
        <w:rPr>
          <w:color w:val="000000"/>
          <w:sz w:val="28"/>
          <w:szCs w:val="28"/>
        </w:rPr>
        <w:br/>
        <w:t xml:space="preserve">          </w:t>
      </w:r>
      <w:r w:rsidR="00E64C6C" w:rsidRPr="00E64C6C">
        <w:rPr>
          <w:sz w:val="28"/>
          <w:szCs w:val="28"/>
        </w:rPr>
        <w:t>б) муниципальные учреждения;</w:t>
      </w:r>
    </w:p>
    <w:p w:rsidR="001D4727" w:rsidRDefault="00E64C6C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64C6C">
        <w:rPr>
          <w:sz w:val="28"/>
          <w:szCs w:val="28"/>
        </w:rPr>
        <w:t>в) муниципальные унитарные предприятия;</w:t>
      </w:r>
    </w:p>
    <w:p w:rsidR="001D4727" w:rsidRDefault="00E64C6C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64C6C">
        <w:rPr>
          <w:sz w:val="28"/>
          <w:szCs w:val="28"/>
        </w:rPr>
        <w:t>г) 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D4727" w:rsidRDefault="00E64C6C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E64C6C">
        <w:rPr>
          <w:sz w:val="28"/>
          <w:szCs w:val="28"/>
        </w:rPr>
        <w:t>д)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бюджета муниципального образования Южно-Одоевское Одоевского района, договоров (соглашений) о предоставлении муниципальных гарантий;</w:t>
      </w:r>
    </w:p>
    <w:p w:rsidR="001D4727" w:rsidRDefault="00E64C6C" w:rsidP="001D472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64C6C">
        <w:rPr>
          <w:sz w:val="28"/>
          <w:szCs w:val="28"/>
        </w:rPr>
        <w:t>е) заказчики, осуществляющие закупки, контрактные службы, контрактные управляющие, комиссии по осуществлению закупок и их члены, уполномоченные органы, уполномоченные учреждения.</w:t>
      </w:r>
    </w:p>
    <w:p w:rsidR="001D4727" w:rsidRDefault="00541247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2100C">
        <w:rPr>
          <w:sz w:val="28"/>
          <w:szCs w:val="28"/>
        </w:rPr>
        <w:t>6.</w:t>
      </w:r>
      <w:r w:rsidR="001D4727">
        <w:rPr>
          <w:sz w:val="28"/>
          <w:szCs w:val="28"/>
        </w:rPr>
        <w:t xml:space="preserve"> Д</w:t>
      </w:r>
      <w:r w:rsidR="00BE325E" w:rsidRPr="0072100C">
        <w:rPr>
          <w:sz w:val="28"/>
          <w:szCs w:val="28"/>
        </w:rPr>
        <w:t>еятельность по контролю подразделяется на плановую и внеплановую, осуществляется посредством проведения плановых и внеплановых проверок,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2100C">
        <w:rPr>
          <w:sz w:val="28"/>
          <w:szCs w:val="28"/>
        </w:rPr>
        <w:t>7</w:t>
      </w:r>
      <w:r w:rsidRPr="00BE325E">
        <w:rPr>
          <w:sz w:val="28"/>
          <w:szCs w:val="28"/>
        </w:rPr>
        <w:t>. Контрольные мероприятия осуществляются в соответствии с планом проведения контрольных мероприятий, который составляется председателем комиссии по внутреннему  финансовому контролю, утверждается  главой администрации муниципального образования Южно-Одоевское Одоевского района.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2100C">
        <w:rPr>
          <w:sz w:val="28"/>
          <w:szCs w:val="28"/>
        </w:rPr>
        <w:t>8</w:t>
      </w:r>
      <w:r w:rsidRPr="00BE325E">
        <w:rPr>
          <w:sz w:val="28"/>
          <w:szCs w:val="28"/>
        </w:rPr>
        <w:t>. Внеплановые контрольные мероприятия осуществляются на основании распоряжения главы администрации муниципального образования Южно-Одоевское Одоевского района.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2100C">
        <w:rPr>
          <w:sz w:val="28"/>
          <w:szCs w:val="28"/>
        </w:rPr>
        <w:t>9</w:t>
      </w:r>
      <w:r w:rsidRPr="00BE325E">
        <w:rPr>
          <w:sz w:val="28"/>
          <w:szCs w:val="28"/>
        </w:rPr>
        <w:t>. Внеплановые проверки проводятся в порядке, установленном для плановых проверок.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2100C">
        <w:rPr>
          <w:sz w:val="28"/>
          <w:szCs w:val="28"/>
        </w:rPr>
        <w:t>10</w:t>
      </w:r>
      <w:r w:rsidRPr="00BE325E">
        <w:rPr>
          <w:sz w:val="28"/>
          <w:szCs w:val="28"/>
        </w:rPr>
        <w:t xml:space="preserve">. Запросы о предоставлении информации, документов и материалов, </w:t>
      </w:r>
      <w:r w:rsidRPr="00BE325E">
        <w:rPr>
          <w:sz w:val="28"/>
          <w:szCs w:val="28"/>
        </w:rPr>
        <w:lastRenderedPageBreak/>
        <w:t>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2100C">
        <w:rPr>
          <w:sz w:val="28"/>
          <w:szCs w:val="28"/>
        </w:rPr>
        <w:t>11</w:t>
      </w:r>
      <w:r w:rsidRPr="00BE325E">
        <w:rPr>
          <w:sz w:val="28"/>
          <w:szCs w:val="28"/>
        </w:rPr>
        <w:t>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(трех) рабочих дней.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E325E">
        <w:rPr>
          <w:sz w:val="28"/>
          <w:szCs w:val="28"/>
        </w:rPr>
        <w:t>1</w:t>
      </w:r>
      <w:r w:rsidRPr="0072100C">
        <w:rPr>
          <w:sz w:val="28"/>
          <w:szCs w:val="28"/>
        </w:rPr>
        <w:t>2</w:t>
      </w:r>
      <w:r w:rsidRPr="00BE325E">
        <w:rPr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объектом контроля.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E325E">
        <w:rPr>
          <w:sz w:val="28"/>
          <w:szCs w:val="28"/>
        </w:rPr>
        <w:t>1</w:t>
      </w:r>
      <w:r w:rsidRPr="0072100C">
        <w:rPr>
          <w:sz w:val="28"/>
          <w:szCs w:val="28"/>
        </w:rPr>
        <w:t>3</w:t>
      </w:r>
      <w:r w:rsidRPr="00BE325E">
        <w:rPr>
          <w:sz w:val="28"/>
          <w:szCs w:val="28"/>
        </w:rPr>
        <w:t>. Все документы, составляемые комиссией по внутреннему финансовому контролю в рамках контрольного мероприятия, приобщаются к материалам контрольного мероприятия, учитываются и хранятся в установленном действующим законодательством порядке.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E325E">
        <w:rPr>
          <w:sz w:val="28"/>
          <w:szCs w:val="28"/>
        </w:rPr>
        <w:t>1</w:t>
      </w:r>
      <w:r w:rsidRPr="0072100C">
        <w:rPr>
          <w:sz w:val="28"/>
          <w:szCs w:val="28"/>
        </w:rPr>
        <w:t>4</w:t>
      </w:r>
      <w:r w:rsidRPr="00BE325E">
        <w:rPr>
          <w:sz w:val="28"/>
          <w:szCs w:val="28"/>
        </w:rPr>
        <w:t>. В целях установления и (или) подтверждения фактов, связанных с деятельностью объекта контроля в рамках выездных или камеральных проверок, могут проводиться встречные проверки.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E325E">
        <w:rPr>
          <w:sz w:val="28"/>
          <w:szCs w:val="28"/>
        </w:rPr>
        <w:t>1</w:t>
      </w:r>
      <w:r w:rsidRPr="0072100C">
        <w:rPr>
          <w:sz w:val="28"/>
          <w:szCs w:val="28"/>
        </w:rPr>
        <w:t>5</w:t>
      </w:r>
      <w:r w:rsidRPr="00BE325E">
        <w:rPr>
          <w:sz w:val="28"/>
          <w:szCs w:val="28"/>
        </w:rPr>
        <w:t>. Встречные проверки назначаются и проводятся в порядке, установленном для выездных или камеральных проверок. Срок проведения встречных проверок не может превышать 20 (двадцати) рабочих дней.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2100C">
        <w:rPr>
          <w:sz w:val="28"/>
          <w:szCs w:val="28"/>
        </w:rPr>
        <w:t>16</w:t>
      </w:r>
      <w:r w:rsidRPr="00BE325E">
        <w:rPr>
          <w:sz w:val="28"/>
          <w:szCs w:val="28"/>
        </w:rPr>
        <w:t>. Результаты встречной проверки оформляются актом, который прилагается к материалам выездной или камеральной проверки.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E325E">
        <w:rPr>
          <w:sz w:val="28"/>
          <w:szCs w:val="28"/>
        </w:rPr>
        <w:t>1</w:t>
      </w:r>
      <w:r w:rsidRPr="0072100C">
        <w:rPr>
          <w:sz w:val="28"/>
          <w:szCs w:val="28"/>
        </w:rPr>
        <w:t>7</w:t>
      </w:r>
      <w:r w:rsidRPr="00BE325E">
        <w:rPr>
          <w:sz w:val="28"/>
          <w:szCs w:val="28"/>
        </w:rPr>
        <w:t>. По результатам встречной проверки бюджетные меры принуждения к объекту встречной проверки не применяются.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E325E">
        <w:rPr>
          <w:sz w:val="28"/>
          <w:szCs w:val="28"/>
        </w:rPr>
        <w:t>1</w:t>
      </w:r>
      <w:r w:rsidRPr="0072100C">
        <w:rPr>
          <w:sz w:val="28"/>
          <w:szCs w:val="28"/>
        </w:rPr>
        <w:t>8</w:t>
      </w:r>
      <w:r w:rsidRPr="00BE325E">
        <w:rPr>
          <w:sz w:val="28"/>
          <w:szCs w:val="28"/>
        </w:rPr>
        <w:t>. Решение о проведении контрольных мероприятий (за исключением случаев назначения обследования в рамках камеральных или выездных проверок, ревизий) оформляется распоряжением главы администрации муниципального образования Южно-Одоевское Одоевского района.</w:t>
      </w:r>
    </w:p>
    <w:p w:rsidR="001D4727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E325E">
        <w:rPr>
          <w:sz w:val="28"/>
          <w:szCs w:val="28"/>
        </w:rPr>
        <w:t>1</w:t>
      </w:r>
      <w:r w:rsidRPr="0072100C">
        <w:rPr>
          <w:sz w:val="28"/>
          <w:szCs w:val="28"/>
        </w:rPr>
        <w:t>9</w:t>
      </w:r>
      <w:r w:rsidRPr="00BE325E">
        <w:rPr>
          <w:sz w:val="28"/>
          <w:szCs w:val="28"/>
        </w:rPr>
        <w:t>. Обследования могут проводиться в рамках камеральных и выездных проверок (ревизий) в соответствии с настоящим Порядком.</w:t>
      </w:r>
    </w:p>
    <w:p w:rsidR="00541247" w:rsidRPr="0072100C" w:rsidRDefault="00BE325E" w:rsidP="001D472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72100C">
        <w:rPr>
          <w:sz w:val="28"/>
          <w:szCs w:val="28"/>
        </w:rPr>
        <w:t>20.</w:t>
      </w:r>
      <w:r w:rsidR="00541247" w:rsidRPr="0072100C">
        <w:rPr>
          <w:sz w:val="28"/>
          <w:szCs w:val="28"/>
        </w:rPr>
        <w:t xml:space="preserve"> Под Стандартами в настоящем документе понимаются унифицированные требования</w:t>
      </w:r>
      <w:r w:rsidR="00541247" w:rsidRPr="0072100C">
        <w:rPr>
          <w:color w:val="000000"/>
          <w:sz w:val="28"/>
          <w:szCs w:val="28"/>
        </w:rPr>
        <w:t xml:space="preserve">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1D4727" w:rsidRDefault="001D472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  <w:lang w:val="en-US"/>
        </w:rPr>
        <w:t>II</w:t>
      </w:r>
      <w:r w:rsidRPr="0072100C">
        <w:rPr>
          <w:b/>
          <w:color w:val="000000"/>
          <w:sz w:val="28"/>
          <w:szCs w:val="28"/>
        </w:rPr>
        <w:t xml:space="preserve">. Стандарты 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b/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 xml:space="preserve">Стандарт № 1 </w:t>
      </w:r>
      <w:r w:rsidRPr="0072100C">
        <w:rPr>
          <w:b/>
          <w:sz w:val="28"/>
          <w:szCs w:val="28"/>
        </w:rPr>
        <w:t xml:space="preserve">«Законность деятельности </w:t>
      </w:r>
      <w:r w:rsidR="00DE7C3B" w:rsidRPr="0072100C">
        <w:rPr>
          <w:b/>
          <w:sz w:val="28"/>
          <w:szCs w:val="28"/>
        </w:rPr>
        <w:t>комиссии</w:t>
      </w:r>
      <w:r w:rsidRPr="0072100C">
        <w:rPr>
          <w:b/>
          <w:sz w:val="28"/>
          <w:szCs w:val="28"/>
        </w:rPr>
        <w:t>, уполномоченн</w:t>
      </w:r>
      <w:r w:rsidR="00DE7C3B" w:rsidRPr="0072100C">
        <w:rPr>
          <w:b/>
          <w:sz w:val="28"/>
          <w:szCs w:val="28"/>
        </w:rPr>
        <w:t>ой</w:t>
      </w:r>
      <w:r w:rsidRPr="0072100C">
        <w:rPr>
          <w:b/>
          <w:sz w:val="28"/>
          <w:szCs w:val="28"/>
        </w:rPr>
        <w:t xml:space="preserve"> на </w:t>
      </w:r>
      <w:r w:rsidRPr="0072100C">
        <w:rPr>
          <w:b/>
          <w:sz w:val="28"/>
          <w:szCs w:val="28"/>
        </w:rPr>
        <w:lastRenderedPageBreak/>
        <w:t>осуществление внутреннего муниципального финансового контроля</w:t>
      </w:r>
      <w:r w:rsidRPr="0072100C">
        <w:rPr>
          <w:b/>
          <w:color w:val="000000"/>
          <w:sz w:val="28"/>
          <w:szCs w:val="28"/>
        </w:rPr>
        <w:t>»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851"/>
        <w:jc w:val="both"/>
        <w:rPr>
          <w:sz w:val="28"/>
          <w:szCs w:val="28"/>
        </w:rPr>
      </w:pPr>
      <w:r w:rsidRPr="0072100C">
        <w:rPr>
          <w:sz w:val="28"/>
          <w:szCs w:val="28"/>
        </w:rPr>
        <w:t>1.</w:t>
      </w:r>
      <w:r w:rsidR="00137C9E">
        <w:rPr>
          <w:sz w:val="28"/>
          <w:szCs w:val="28"/>
        </w:rPr>
        <w:t>1.</w:t>
      </w:r>
      <w:r w:rsidRPr="0072100C">
        <w:rPr>
          <w:sz w:val="28"/>
          <w:szCs w:val="28"/>
        </w:rPr>
        <w:t xml:space="preserve"> Стандарт «Законность деятельности </w:t>
      </w:r>
      <w:r w:rsidR="00DE7C3B" w:rsidRPr="0072100C">
        <w:rPr>
          <w:sz w:val="28"/>
          <w:szCs w:val="28"/>
        </w:rPr>
        <w:t>комиссии</w:t>
      </w:r>
      <w:r w:rsidRPr="0072100C">
        <w:rPr>
          <w:sz w:val="28"/>
          <w:szCs w:val="28"/>
        </w:rPr>
        <w:t>, уполномоченн</w:t>
      </w:r>
      <w:r w:rsidR="00DE7C3B" w:rsidRPr="0072100C">
        <w:rPr>
          <w:sz w:val="28"/>
          <w:szCs w:val="28"/>
        </w:rPr>
        <w:t>ой</w:t>
      </w:r>
      <w:r w:rsidRPr="0072100C">
        <w:rPr>
          <w:sz w:val="28"/>
          <w:szCs w:val="28"/>
        </w:rPr>
        <w:t xml:space="preserve"> на осуществление внутреннего муниципального финансового контроля» определяет требования к деятельности </w:t>
      </w:r>
      <w:r w:rsidR="001958C0" w:rsidRPr="0072100C">
        <w:rPr>
          <w:sz w:val="28"/>
          <w:szCs w:val="28"/>
        </w:rPr>
        <w:t>комиссии</w:t>
      </w:r>
      <w:r w:rsidRPr="0072100C">
        <w:rPr>
          <w:sz w:val="28"/>
          <w:szCs w:val="28"/>
        </w:rPr>
        <w:t xml:space="preserve">,  </w:t>
      </w:r>
      <w:r w:rsidRPr="0072100C">
        <w:rPr>
          <w:sz w:val="28"/>
          <w:szCs w:val="28"/>
          <w:shd w:val="clear" w:color="auto" w:fill="FFFFFF"/>
        </w:rPr>
        <w:t>в целях обеспечения, соблюдения и защиты права и законных интересов  граждан и организаций.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72100C">
        <w:rPr>
          <w:sz w:val="28"/>
          <w:szCs w:val="28"/>
        </w:rPr>
        <w:t xml:space="preserve">  2.</w:t>
      </w:r>
      <w:r w:rsidR="00137C9E">
        <w:rPr>
          <w:sz w:val="28"/>
          <w:szCs w:val="28"/>
        </w:rPr>
        <w:t>1.</w:t>
      </w:r>
      <w:r w:rsidRPr="0072100C">
        <w:rPr>
          <w:sz w:val="28"/>
          <w:szCs w:val="28"/>
        </w:rPr>
        <w:t xml:space="preserve">Под законностью деятельности </w:t>
      </w:r>
      <w:r w:rsidR="001958C0" w:rsidRPr="0072100C">
        <w:rPr>
          <w:sz w:val="28"/>
          <w:szCs w:val="28"/>
        </w:rPr>
        <w:t>комиссии</w:t>
      </w:r>
      <w:r w:rsidRPr="0072100C">
        <w:rPr>
          <w:sz w:val="28"/>
          <w:szCs w:val="28"/>
        </w:rPr>
        <w:t xml:space="preserve">, </w:t>
      </w:r>
      <w:r w:rsidR="001958C0" w:rsidRPr="0072100C">
        <w:rPr>
          <w:sz w:val="28"/>
          <w:szCs w:val="28"/>
        </w:rPr>
        <w:t>по</w:t>
      </w:r>
      <w:r w:rsidRPr="0072100C">
        <w:rPr>
          <w:sz w:val="28"/>
          <w:szCs w:val="28"/>
        </w:rPr>
        <w:t xml:space="preserve"> осуществлени</w:t>
      </w:r>
      <w:r w:rsidR="001958C0" w:rsidRPr="0072100C">
        <w:rPr>
          <w:sz w:val="28"/>
          <w:szCs w:val="28"/>
        </w:rPr>
        <w:t>ю</w:t>
      </w:r>
      <w:r w:rsidRPr="0072100C">
        <w:rPr>
          <w:sz w:val="28"/>
          <w:szCs w:val="28"/>
        </w:rPr>
        <w:t xml:space="preserve"> внутреннего муниципального финансового контроля, понимается обязанность должностных лиц администрации </w:t>
      </w:r>
      <w:r w:rsidR="001958C0" w:rsidRPr="0072100C">
        <w:rPr>
          <w:sz w:val="28"/>
          <w:szCs w:val="28"/>
        </w:rPr>
        <w:t>муниципального образования Южно-Одоевское Одоевского района</w:t>
      </w:r>
      <w:r w:rsidRPr="0072100C">
        <w:rPr>
          <w:sz w:val="28"/>
          <w:szCs w:val="28"/>
        </w:rPr>
        <w:t xml:space="preserve"> при осуществлении деятельности по контролю выполнять свои  функции и полномочия в точном соответствии с нормами и правилами, установленными законодательством Российской Федерации, законодательством </w:t>
      </w:r>
      <w:r w:rsidR="001958C0" w:rsidRPr="0072100C">
        <w:rPr>
          <w:sz w:val="28"/>
          <w:szCs w:val="28"/>
        </w:rPr>
        <w:t>Тульской области</w:t>
      </w:r>
      <w:r w:rsidRPr="0072100C">
        <w:rPr>
          <w:sz w:val="28"/>
          <w:szCs w:val="28"/>
        </w:rPr>
        <w:t xml:space="preserve">, муниципальными правовыми актами </w:t>
      </w:r>
      <w:r w:rsidR="001958C0" w:rsidRPr="0072100C">
        <w:rPr>
          <w:sz w:val="28"/>
          <w:szCs w:val="28"/>
        </w:rPr>
        <w:t>Администрации муниципального образования Южно-Одоевское Одоевского района</w:t>
      </w:r>
      <w:r w:rsidRPr="0072100C">
        <w:rPr>
          <w:sz w:val="28"/>
          <w:szCs w:val="28"/>
        </w:rPr>
        <w:t>.</w:t>
      </w:r>
    </w:p>
    <w:p w:rsidR="001D4727" w:rsidRDefault="00541247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100C">
        <w:rPr>
          <w:rFonts w:ascii="Times New Roman" w:hAnsi="Times New Roman" w:cs="Times New Roman"/>
          <w:sz w:val="28"/>
          <w:szCs w:val="28"/>
        </w:rPr>
        <w:t xml:space="preserve"> 3.</w:t>
      </w:r>
      <w:r w:rsidR="00137C9E">
        <w:rPr>
          <w:rFonts w:ascii="Times New Roman" w:hAnsi="Times New Roman" w:cs="Times New Roman"/>
          <w:sz w:val="28"/>
          <w:szCs w:val="28"/>
        </w:rPr>
        <w:t>1.</w:t>
      </w:r>
      <w:r w:rsidR="00312ECD" w:rsidRPr="0072100C">
        <w:rPr>
          <w:rFonts w:ascii="Times New Roman" w:hAnsi="Times New Roman" w:cs="Times New Roman"/>
          <w:sz w:val="28"/>
          <w:szCs w:val="28"/>
          <w:lang w:eastAsia="ru-RU"/>
        </w:rPr>
        <w:t>Должностными лицами комиссии по внутреннему муниципальному финансовому контролю, осуществляющими внутренний муниципальный финансовый контроль, являются:</w:t>
      </w:r>
    </w:p>
    <w:p w:rsidR="001D4727" w:rsidRPr="001D4727" w:rsidRDefault="00312ECD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727">
        <w:rPr>
          <w:rFonts w:ascii="Times New Roman" w:hAnsi="Times New Roman" w:cs="Times New Roman"/>
          <w:sz w:val="28"/>
          <w:szCs w:val="28"/>
        </w:rPr>
        <w:t>а) комиссия внутреннего муниципального финансового контроля администрации муниципального образования Южно-Одоевское Одоевского района, уполномоченная на участие в проведении контрольных мероприятий в соответствии с приложением 2 к настоящему постановлению, включаемые в состав ревизионной группы;</w:t>
      </w:r>
    </w:p>
    <w:p w:rsidR="001D4727" w:rsidRDefault="00541247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727">
        <w:rPr>
          <w:rFonts w:ascii="Times New Roman" w:hAnsi="Times New Roman" w:cs="Times New Roman"/>
          <w:sz w:val="28"/>
          <w:szCs w:val="28"/>
        </w:rPr>
        <w:t>4.</w:t>
      </w:r>
      <w:r w:rsidR="00137C9E" w:rsidRPr="001D4727">
        <w:rPr>
          <w:rFonts w:ascii="Times New Roman" w:hAnsi="Times New Roman" w:cs="Times New Roman"/>
          <w:sz w:val="28"/>
          <w:szCs w:val="28"/>
        </w:rPr>
        <w:t>1.</w:t>
      </w:r>
      <w:r w:rsidR="00312ECD" w:rsidRPr="001D4727">
        <w:rPr>
          <w:rFonts w:ascii="Times New Roman" w:hAnsi="Times New Roman" w:cs="Times New Roman"/>
          <w:sz w:val="28"/>
          <w:szCs w:val="28"/>
        </w:rPr>
        <w:t>Должностные лица, указанные в п.3 стандарта №1,</w:t>
      </w:r>
      <w:r w:rsidR="00312ECD" w:rsidRPr="0072100C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установленных должностными инструкциями полномочий имеют следующие права:</w:t>
      </w:r>
    </w:p>
    <w:p w:rsidR="001D4727" w:rsidRDefault="00312ECD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ECD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или устной формах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1D4727" w:rsidRPr="001D4727" w:rsidRDefault="00312ECD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б) при осуществлении выездных проверок (ревизий) беспрепятственно по предъявлении служебных удостоверений и копии распоряжения главы администрации муниципального образования Южно-Одоевское Одоевского района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1D4727" w:rsidRPr="001D4727" w:rsidRDefault="00312ECD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1D4727" w:rsidRPr="001D4727" w:rsidRDefault="00312ECD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г) при необходимости привлекать по согласованию с главой администрации,  работников для осуществления контрольных мероприятий, проводимых комиссией внутреннего муниципального финансового контроля администрации муниципального образования Южно-Одоевское Одоевского района в рамках функций и задач, возложенных на комиссию внутреннего муниципального финансового контроля администрации муниципального образования Южно-Одоевское Одоевского района;</w:t>
      </w:r>
    </w:p>
    <w:p w:rsidR="001D4727" w:rsidRPr="001D4727" w:rsidRDefault="00312ECD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lastRenderedPageBreak/>
        <w:t>д)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1D4727" w:rsidRPr="001D4727" w:rsidRDefault="00312ECD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е)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12ECD" w:rsidRPr="001D4727" w:rsidRDefault="00312ECD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727">
        <w:rPr>
          <w:rFonts w:ascii="Times New Roman" w:hAnsi="Times New Roman" w:cs="Times New Roman"/>
          <w:sz w:val="28"/>
          <w:szCs w:val="28"/>
        </w:rPr>
        <w:t xml:space="preserve">ж)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3" w:history="1">
        <w:r w:rsidRPr="001D47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472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D4727">
        <w:rPr>
          <w:color w:val="000000"/>
          <w:sz w:val="28"/>
          <w:szCs w:val="28"/>
        </w:rPr>
        <w:t>5.</w:t>
      </w:r>
      <w:r w:rsidR="00137C9E" w:rsidRPr="001D4727">
        <w:rPr>
          <w:color w:val="000000"/>
          <w:sz w:val="28"/>
          <w:szCs w:val="28"/>
        </w:rPr>
        <w:t xml:space="preserve">1. </w:t>
      </w:r>
      <w:r w:rsidRPr="001D4727">
        <w:rPr>
          <w:color w:val="000000"/>
          <w:sz w:val="28"/>
          <w:szCs w:val="28"/>
        </w:rPr>
        <w:t xml:space="preserve">При осуществлении деятельности по контролю в отношении расходов местного бюджета, связанных с осуществлением закупок для обеспечения нужд </w:t>
      </w:r>
      <w:r w:rsidR="00312ECD" w:rsidRPr="001D4727">
        <w:rPr>
          <w:color w:val="000000"/>
          <w:sz w:val="28"/>
          <w:szCs w:val="28"/>
        </w:rPr>
        <w:t>муниципального образования Южно-Одоевское Одоевского района</w:t>
      </w:r>
      <w:r w:rsidRPr="001D4727">
        <w:rPr>
          <w:color w:val="000000"/>
          <w:sz w:val="28"/>
          <w:szCs w:val="28"/>
        </w:rPr>
        <w:t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</w:t>
      </w:r>
      <w:r w:rsidRPr="0072100C">
        <w:rPr>
          <w:color w:val="000000"/>
          <w:sz w:val="28"/>
          <w:szCs w:val="28"/>
        </w:rPr>
        <w:t xml:space="preserve"> сфере закупок для муниципальных нужд </w:t>
      </w:r>
      <w:r w:rsidR="00312ECD" w:rsidRPr="0072100C">
        <w:rPr>
          <w:color w:val="000000"/>
          <w:sz w:val="28"/>
          <w:szCs w:val="28"/>
        </w:rPr>
        <w:t>муниципального образования Южно-Одоевское Одоевского района</w:t>
      </w:r>
      <w:r w:rsidRPr="0072100C">
        <w:rPr>
          <w:color w:val="000000"/>
          <w:sz w:val="28"/>
          <w:szCs w:val="28"/>
        </w:rPr>
        <w:t>.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1D4727" w:rsidRDefault="001D472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>Стандарт № 2 «Ответственность и обязанности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>в деятельности по контролю»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137C9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541247" w:rsidRPr="0072100C">
        <w:rPr>
          <w:color w:val="000000"/>
          <w:sz w:val="28"/>
          <w:szCs w:val="28"/>
        </w:rPr>
        <w:t xml:space="preserve"> Стандарт «Ответственность и обязанности в деятельности по контролю» определяет требования к организации деятельности должностных </w:t>
      </w:r>
      <w:r w:rsidR="00541247" w:rsidRPr="0072100C">
        <w:rPr>
          <w:sz w:val="28"/>
          <w:szCs w:val="28"/>
        </w:rPr>
        <w:t>лиц, уполномоченных на осуществление  внутреннего муниципального финансового контроля, осуществляющих деятельность по контролю</w:t>
      </w:r>
      <w:r w:rsidR="00541247" w:rsidRPr="0072100C">
        <w:rPr>
          <w:color w:val="000000"/>
          <w:sz w:val="28"/>
          <w:szCs w:val="28"/>
        </w:rPr>
        <w:t>.</w:t>
      </w:r>
    </w:p>
    <w:p w:rsidR="001D4727" w:rsidRDefault="00137C9E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541247" w:rsidRPr="0072100C">
        <w:rPr>
          <w:color w:val="000000"/>
          <w:sz w:val="28"/>
          <w:szCs w:val="28"/>
        </w:rPr>
        <w:t xml:space="preserve">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 администрации в соответствии с действующим законодательством Российской Федерации.</w:t>
      </w:r>
    </w:p>
    <w:p w:rsidR="001D4727" w:rsidRDefault="00137C9E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C37355" w:rsidRPr="0072100C">
        <w:rPr>
          <w:sz w:val="28"/>
          <w:szCs w:val="28"/>
        </w:rPr>
        <w:t>Должностные лица комиссии внутреннего муниципального финансового контроля администрации муниципального образования Южно-Одоевское Одоевского района в соответствии со своими должностными инструкциями, обязаны:</w:t>
      </w:r>
    </w:p>
    <w:p w:rsidR="001D4727" w:rsidRDefault="00C37355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37355">
        <w:rPr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Федерации, нормативными правовыми актами муниципального образования Южно-Одоевское Одоевского района полномочия по предупреждению, выявлению и пресечению нарушений в установленной сфере деятельности;</w:t>
      </w:r>
    </w:p>
    <w:p w:rsidR="001D4727" w:rsidRDefault="00C37355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37355">
        <w:rPr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1D4727" w:rsidRDefault="00C37355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37355">
        <w:rPr>
          <w:sz w:val="28"/>
          <w:szCs w:val="28"/>
        </w:rPr>
        <w:t>в) проводить контрольные мероприятия в соответствии с распоряжением главы администрации муниципального образования Южно-Одоевское Одоевского района;</w:t>
      </w:r>
    </w:p>
    <w:p w:rsidR="001D4727" w:rsidRDefault="00C37355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37355">
        <w:rPr>
          <w:sz w:val="28"/>
          <w:szCs w:val="28"/>
        </w:rPr>
        <w:t>г) знакомить руководителя или уполномоченное должностное лицо объекта контроля (далее - представитель объекта контроля) с копией распоряжения и удостоверением на проведение контрольного мероприятия (ревизии, проверки), с распоряжением о приостановлении, возобновлении и продлении срока проведения проверки (ревизии), об изменении состава ревизионной группы, а также с результатами контрольных мероприятий (актами и заключениями);</w:t>
      </w:r>
    </w:p>
    <w:p w:rsidR="001D4727" w:rsidRDefault="00C37355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37355">
        <w:rPr>
          <w:sz w:val="28"/>
          <w:szCs w:val="28"/>
        </w:rPr>
        <w:t>д) обеспечивать сохранность полученных от объектов контроля документов и материалов;</w:t>
      </w:r>
    </w:p>
    <w:p w:rsidR="001D4727" w:rsidRDefault="00C37355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37355">
        <w:rPr>
          <w:sz w:val="28"/>
          <w:szCs w:val="28"/>
        </w:rPr>
        <w:t>е) при выявлении факта совершения действий (бездействия), содержащих признаки состава преступления, направлять в правоохранительные органы информацию о таком факте, документы и иные материалы, подтверждающие такой факт;</w:t>
      </w:r>
    </w:p>
    <w:p w:rsidR="001D4727" w:rsidRDefault="00C37355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37355">
        <w:rPr>
          <w:sz w:val="28"/>
          <w:szCs w:val="28"/>
        </w:rPr>
        <w:t>ж) при выявлении в ходе проведения контрольных мероприятий административных правонарушений составлять протоколы об административных правонарушениях в порядке, установленном законодательством Российской Федерации;</w:t>
      </w:r>
    </w:p>
    <w:p w:rsidR="001D4727" w:rsidRDefault="00C37355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37355">
        <w:rPr>
          <w:sz w:val="28"/>
          <w:szCs w:val="28"/>
        </w:rPr>
        <w:t>з) при получении информации о совершении субъектами контроля действий (бездействия), содержащих признаки административного правонарушения, организовать внеплановые контрольные мероприятия;</w:t>
      </w:r>
    </w:p>
    <w:p w:rsidR="00C37355" w:rsidRPr="001D4727" w:rsidRDefault="00C37355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C37355">
        <w:rPr>
          <w:sz w:val="28"/>
          <w:szCs w:val="28"/>
        </w:rPr>
        <w:t>и) при получении информации о совершении субъектами контроля действий (бездействия), содержащих признаки состава уголовного преступления, передать материалы в правоохранительные органы.</w:t>
      </w:r>
    </w:p>
    <w:p w:rsidR="00C37355" w:rsidRPr="00C37355" w:rsidRDefault="00C37355" w:rsidP="00C37355">
      <w:pPr>
        <w:widowControl w:val="0"/>
        <w:autoSpaceDE w:val="0"/>
        <w:autoSpaceDN w:val="0"/>
        <w:rPr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 xml:space="preserve">Стандарт № 3 «Конфиденциальность деятельности </w:t>
      </w:r>
      <w:r w:rsidR="00C37355" w:rsidRPr="0072100C">
        <w:rPr>
          <w:b/>
          <w:color w:val="000000"/>
          <w:sz w:val="28"/>
          <w:szCs w:val="28"/>
        </w:rPr>
        <w:t>комиссии</w:t>
      </w:r>
      <w:r w:rsidRPr="0072100C">
        <w:rPr>
          <w:b/>
          <w:color w:val="000000"/>
          <w:sz w:val="28"/>
          <w:szCs w:val="28"/>
        </w:rPr>
        <w:t xml:space="preserve">, </w:t>
      </w:r>
      <w:r w:rsidR="00C37355" w:rsidRPr="0072100C">
        <w:rPr>
          <w:b/>
          <w:color w:val="000000"/>
          <w:sz w:val="28"/>
          <w:szCs w:val="28"/>
        </w:rPr>
        <w:t>по</w:t>
      </w:r>
      <w:r w:rsidRPr="0072100C">
        <w:rPr>
          <w:b/>
          <w:color w:val="000000"/>
          <w:sz w:val="28"/>
          <w:szCs w:val="28"/>
        </w:rPr>
        <w:t xml:space="preserve"> осуществлени</w:t>
      </w:r>
      <w:r w:rsidR="00C37355" w:rsidRPr="0072100C">
        <w:rPr>
          <w:b/>
          <w:color w:val="000000"/>
          <w:sz w:val="28"/>
          <w:szCs w:val="28"/>
        </w:rPr>
        <w:t>ю</w:t>
      </w:r>
      <w:r w:rsidRPr="0072100C">
        <w:rPr>
          <w:b/>
          <w:color w:val="000000"/>
          <w:sz w:val="28"/>
          <w:szCs w:val="28"/>
        </w:rPr>
        <w:t xml:space="preserve"> внутреннего муниципального финансового контроля»</w:t>
      </w:r>
    </w:p>
    <w:p w:rsidR="0054124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1D4727" w:rsidRPr="0072100C" w:rsidRDefault="001D472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137C9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541247" w:rsidRPr="0072100C">
        <w:rPr>
          <w:color w:val="000000"/>
          <w:sz w:val="28"/>
          <w:szCs w:val="28"/>
        </w:rPr>
        <w:t xml:space="preserve"> Стандарт «Конфиденциальность деятельности </w:t>
      </w:r>
      <w:r w:rsidR="00C37355" w:rsidRPr="0072100C">
        <w:rPr>
          <w:color w:val="000000"/>
          <w:sz w:val="28"/>
          <w:szCs w:val="28"/>
        </w:rPr>
        <w:t>комиссии по</w:t>
      </w:r>
      <w:r w:rsidR="00541247" w:rsidRPr="0072100C">
        <w:rPr>
          <w:color w:val="000000"/>
          <w:sz w:val="28"/>
          <w:szCs w:val="28"/>
        </w:rPr>
        <w:t xml:space="preserve"> осуществлени</w:t>
      </w:r>
      <w:r w:rsidR="00C37355" w:rsidRPr="0072100C">
        <w:rPr>
          <w:color w:val="000000"/>
          <w:sz w:val="28"/>
          <w:szCs w:val="28"/>
        </w:rPr>
        <w:t>ю</w:t>
      </w:r>
      <w:r w:rsidR="00541247" w:rsidRPr="0072100C">
        <w:rPr>
          <w:color w:val="000000"/>
          <w:sz w:val="28"/>
          <w:szCs w:val="28"/>
        </w:rPr>
        <w:t xml:space="preserve"> внутреннего муниципального финансового контроля» определяет требования к организации деятельности лиц, уполномоченных на осуществление внутреннего муниципального финансового контроля обеспечивающей конфиденциальность и сохранность информации, полученной при осуществлении деятельности по контролю.</w:t>
      </w:r>
    </w:p>
    <w:p w:rsidR="00541247" w:rsidRPr="0072100C" w:rsidRDefault="00137C9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541247" w:rsidRPr="0072100C">
        <w:rPr>
          <w:color w:val="000000"/>
          <w:sz w:val="28"/>
          <w:szCs w:val="28"/>
        </w:rPr>
        <w:t xml:space="preserve"> Должностные лица, </w:t>
      </w:r>
      <w:r w:rsidR="00C37355" w:rsidRPr="0072100C">
        <w:rPr>
          <w:color w:val="000000"/>
          <w:sz w:val="28"/>
          <w:szCs w:val="28"/>
        </w:rPr>
        <w:t>комиссии по</w:t>
      </w:r>
      <w:r w:rsidR="00541247" w:rsidRPr="0072100C">
        <w:rPr>
          <w:color w:val="000000"/>
          <w:sz w:val="28"/>
          <w:szCs w:val="28"/>
        </w:rPr>
        <w:t xml:space="preserve"> осуществлени</w:t>
      </w:r>
      <w:r w:rsidR="00C37355" w:rsidRPr="0072100C">
        <w:rPr>
          <w:color w:val="000000"/>
          <w:sz w:val="28"/>
          <w:szCs w:val="28"/>
        </w:rPr>
        <w:t>ю</w:t>
      </w:r>
      <w:r w:rsidR="00541247" w:rsidRPr="0072100C">
        <w:rPr>
          <w:color w:val="000000"/>
          <w:sz w:val="28"/>
          <w:szCs w:val="28"/>
        </w:rPr>
        <w:t xml:space="preserve"> внутреннего муниципального финансового контроля 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541247" w:rsidRPr="0072100C" w:rsidRDefault="00137C9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541247" w:rsidRPr="0072100C">
        <w:rPr>
          <w:color w:val="000000"/>
          <w:sz w:val="28"/>
          <w:szCs w:val="28"/>
        </w:rPr>
        <w:t>Информация, получаемая лицами, уполномоченными на осуществление внутреннего муниципального финансового контроля, при осуществлении деятельности по контролю, подлежит использованию лицами, уполномоченными на осуществление внутреннего муниц</w:t>
      </w:r>
      <w:r w:rsidR="00C37355" w:rsidRPr="0072100C">
        <w:rPr>
          <w:color w:val="000000"/>
          <w:sz w:val="28"/>
          <w:szCs w:val="28"/>
        </w:rPr>
        <w:t xml:space="preserve">ипального финансового контроля </w:t>
      </w:r>
      <w:r w:rsidR="00541247" w:rsidRPr="0072100C">
        <w:rPr>
          <w:color w:val="000000"/>
          <w:sz w:val="28"/>
          <w:szCs w:val="28"/>
        </w:rPr>
        <w:t xml:space="preserve">только для выполнения возложенных на них функций. </w:t>
      </w:r>
    </w:p>
    <w:p w:rsidR="00632345" w:rsidRDefault="00632345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1D4727" w:rsidRPr="0072100C" w:rsidRDefault="001D472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>Стандарт № 4 «Планирование деятельности по контролю»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137C9E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541247" w:rsidRPr="0072100C">
        <w:rPr>
          <w:color w:val="000000"/>
          <w:sz w:val="28"/>
          <w:szCs w:val="28"/>
        </w:rPr>
        <w:t>. Стандарт «Планирование деятельности по контролю» определяет требования к организации деятельности лиц, уполномоченных на осуществление внутреннего муниципального финансового контроля, обеспечивающей проведение планомерного, эффективного контроля с наименьшими затратами ресурсов.</w:t>
      </w:r>
    </w:p>
    <w:p w:rsidR="00F92D6E" w:rsidRPr="0072100C" w:rsidRDefault="00137C9E" w:rsidP="00F92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4.2.</w:t>
      </w:r>
      <w:r w:rsidR="00F92D6E" w:rsidRPr="0072100C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планирования контрольных мероприятий комиссией внутреннего муниципального финансового контроля администрации муниципального образования Южно-Одоевское Одоевского района ежегодно формируется план контрольных мероприятий на следующий год не позднее 15 января текущего года (далее - план).</w:t>
      </w:r>
    </w:p>
    <w:p w:rsidR="00F92D6E" w:rsidRPr="00F92D6E" w:rsidRDefault="00137C9E" w:rsidP="001D4727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r w:rsidR="00F92D6E" w:rsidRPr="00F92D6E">
        <w:rPr>
          <w:sz w:val="28"/>
          <w:szCs w:val="28"/>
        </w:rPr>
        <w:t xml:space="preserve"> Отбор контрольных мероприятий осуществляется исходя из следующих критериев:</w:t>
      </w:r>
      <w:r w:rsidR="001D4727">
        <w:rPr>
          <w:sz w:val="28"/>
          <w:szCs w:val="28"/>
        </w:rPr>
        <w:br/>
        <w:t xml:space="preserve">       </w:t>
      </w:r>
      <w:r w:rsidR="00F92D6E" w:rsidRPr="00F92D6E">
        <w:rPr>
          <w:sz w:val="28"/>
          <w:szCs w:val="28"/>
        </w:rPr>
        <w:t>а) оценка состояния внутреннего финансового контроля и аудита в отношении объекта контроля, полученная в результате проведения финансовым управлением анализа осуществления главными распорядителями бюджетных средств внутреннего муниципального финансового контроля и внутреннего муниципального финансового аудита;</w:t>
      </w:r>
      <w:r w:rsidR="001D4727">
        <w:rPr>
          <w:sz w:val="28"/>
          <w:szCs w:val="28"/>
        </w:rPr>
        <w:br/>
        <w:t xml:space="preserve">      </w:t>
      </w:r>
      <w:r w:rsidR="00F92D6E" w:rsidRPr="00F92D6E">
        <w:rPr>
          <w:sz w:val="28"/>
          <w:szCs w:val="28"/>
        </w:rPr>
        <w:t>б) длительность периода, прошедшего с момента проведения идентичного контрольного мероприятия комиссией внутреннего муниципального финансового контроля (в случае если указанный период превышает 3 (три) года, данный критерий имеет наивысший приоритет);</w:t>
      </w:r>
      <w:r w:rsidR="001D4727">
        <w:rPr>
          <w:sz w:val="28"/>
          <w:szCs w:val="28"/>
        </w:rPr>
        <w:br/>
        <w:t xml:space="preserve">      </w:t>
      </w:r>
      <w:r w:rsidR="00F92D6E" w:rsidRPr="00F92D6E">
        <w:rPr>
          <w:sz w:val="28"/>
          <w:szCs w:val="28"/>
        </w:rPr>
        <w:t>в) информация о наличии признаков нарушений, поступившая от должностных лиц финансового управления, отраслевых (функциональных) органов, структурных подразделений и органов территориального управления администрации муниципального образования Южно-Одоевское Одоевского района, органов внешнего муниципального финансового контроля, либо из иных источников.</w:t>
      </w:r>
      <w:r w:rsidR="001D4727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>4.4.</w:t>
      </w:r>
      <w:r w:rsidR="00F92D6E" w:rsidRPr="00F92D6E">
        <w:rPr>
          <w:sz w:val="28"/>
          <w:szCs w:val="28"/>
        </w:rPr>
        <w:t xml:space="preserve">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(одного) раза в год.</w:t>
      </w:r>
      <w:r w:rsidR="001D4727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 xml:space="preserve">4.5. </w:t>
      </w:r>
      <w:r w:rsidR="00F92D6E" w:rsidRPr="00F92D6E">
        <w:rPr>
          <w:sz w:val="28"/>
          <w:szCs w:val="28"/>
        </w:rPr>
        <w:t>Формирование плана осуществляется с учетом информации о планируемых (проводимых) органом внешнего муниципального финансового контроля идентичных контрольных мероприятиях в целях исключения дублирования деятельности по контролю.</w:t>
      </w:r>
      <w:r w:rsidR="001D4727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>4.6.</w:t>
      </w:r>
      <w:r w:rsidR="00F92D6E" w:rsidRPr="00F92D6E">
        <w:rPr>
          <w:sz w:val="28"/>
          <w:szCs w:val="28"/>
        </w:rPr>
        <w:t xml:space="preserve"> В целях настоящего Порядка под идентичным контрольным мероприятием понимается контрольное мероприятие, в рамках которого органом внешнего муниципального финансового контроля проводятся (планируются к проведению) контрольные мероприятия в отношении деятельности объекта контроля, которые могут быть проведены комиссией по внутреннему муниципальному финансовому контролю.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>Стандарт № 5 «Организация и проведение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>контрольного мероприятия»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01765B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541247" w:rsidRPr="0072100C">
        <w:rPr>
          <w:color w:val="000000"/>
          <w:sz w:val="28"/>
          <w:szCs w:val="28"/>
        </w:rPr>
        <w:t xml:space="preserve"> Стандарт «Организация и проведение контрольного мероприятия» определяет требования к организации и проведению контрольного мероприятия лицами, уполномоченными на осуществление внутреннего муниципального финансового контроля, обеспечивающие проведение правомерного, последовательного и эффективного контроля.</w:t>
      </w:r>
    </w:p>
    <w:p w:rsidR="001D4727" w:rsidRPr="009C339A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541247" w:rsidRPr="007210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2D6E" w:rsidRPr="0072100C">
        <w:rPr>
          <w:rFonts w:ascii="Times New Roman" w:hAnsi="Times New Roman" w:cs="Times New Roman"/>
          <w:sz w:val="28"/>
          <w:szCs w:val="28"/>
          <w:lang w:eastAsia="ru-RU"/>
        </w:rPr>
        <w:t xml:space="preserve"> К процедурам осуществления контрольного мероприятия относятся назначение контрольного мероприятия, проведение контрольного мероприятия и </w:t>
      </w:r>
      <w:r w:rsidR="00F92D6E" w:rsidRPr="009C339A">
        <w:rPr>
          <w:rFonts w:ascii="Times New Roman" w:hAnsi="Times New Roman" w:cs="Times New Roman"/>
          <w:sz w:val="28"/>
          <w:szCs w:val="28"/>
          <w:lang w:eastAsia="ru-RU"/>
        </w:rPr>
        <w:t>реализация результатов проведения контрольного мероприятия.</w:t>
      </w:r>
    </w:p>
    <w:p w:rsidR="001D4727" w:rsidRPr="009C339A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39A">
        <w:rPr>
          <w:rFonts w:ascii="Times New Roman" w:hAnsi="Times New Roman" w:cs="Times New Roman"/>
          <w:sz w:val="28"/>
          <w:szCs w:val="28"/>
        </w:rPr>
        <w:t>5.3.</w:t>
      </w:r>
      <w:r w:rsidR="00F92D6E" w:rsidRPr="009C339A">
        <w:rPr>
          <w:rFonts w:ascii="Times New Roman" w:hAnsi="Times New Roman" w:cs="Times New Roman"/>
          <w:sz w:val="28"/>
          <w:szCs w:val="28"/>
        </w:rPr>
        <w:t xml:space="preserve"> Контрольное мероприятие проводится на основании распоряжения главы администрации, о его назначении, в котором указываются наименование объекта контроля, проверяемый период, тема контрольного мероприятия, основание проведения контрольного мероприятия, состав должностных лиц, в том числе руководитель ревизионной группы, уполномоченных на проведение контрольного мероприятия, срок проведения контрольного мероприятия.</w:t>
      </w:r>
    </w:p>
    <w:p w:rsidR="001D4727" w:rsidRPr="009C339A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39A">
        <w:rPr>
          <w:rFonts w:ascii="Times New Roman" w:hAnsi="Times New Roman" w:cs="Times New Roman"/>
          <w:sz w:val="28"/>
          <w:szCs w:val="28"/>
        </w:rPr>
        <w:t>5.4.</w:t>
      </w:r>
      <w:r w:rsidR="00F92D6E" w:rsidRPr="009C339A">
        <w:rPr>
          <w:rFonts w:ascii="Times New Roman" w:hAnsi="Times New Roman" w:cs="Times New Roman"/>
          <w:sz w:val="28"/>
          <w:szCs w:val="28"/>
        </w:rPr>
        <w:t xml:space="preserve"> На основании приказа о назначении контрольного мероприятия оформляется удостоверение на проведение контрольного мероприятия. Форма удостоверения на проведение контрольного мероприятия приведена в приложении (не приводится) к настоящему Порядку.</w:t>
      </w:r>
    </w:p>
    <w:p w:rsidR="001D4727" w:rsidRPr="009C339A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39A">
        <w:rPr>
          <w:rFonts w:ascii="Times New Roman" w:hAnsi="Times New Roman" w:cs="Times New Roman"/>
          <w:sz w:val="28"/>
          <w:szCs w:val="28"/>
        </w:rPr>
        <w:t>5.5.</w:t>
      </w:r>
      <w:r w:rsidR="00F92D6E" w:rsidRPr="009C339A">
        <w:rPr>
          <w:rFonts w:ascii="Times New Roman" w:hAnsi="Times New Roman" w:cs="Times New Roman"/>
          <w:sz w:val="28"/>
          <w:szCs w:val="28"/>
        </w:rPr>
        <w:t>В качестве руководителя ревизионной группы назначается председатель комиссии внутреннего муниципального финансового контроля, ответственное за проведение контрольного мероприятия.</w:t>
      </w:r>
    </w:p>
    <w:p w:rsidR="001D4727" w:rsidRPr="009C339A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39A">
        <w:rPr>
          <w:rFonts w:ascii="Times New Roman" w:hAnsi="Times New Roman" w:cs="Times New Roman"/>
          <w:sz w:val="28"/>
          <w:szCs w:val="28"/>
        </w:rPr>
        <w:t>5.6.</w:t>
      </w:r>
      <w:r w:rsidR="00F92D6E" w:rsidRPr="009C339A">
        <w:rPr>
          <w:rFonts w:ascii="Times New Roman" w:hAnsi="Times New Roman" w:cs="Times New Roman"/>
          <w:sz w:val="28"/>
          <w:szCs w:val="28"/>
        </w:rPr>
        <w:t xml:space="preserve"> Для проведения каждого контрольного мероприятия руководителем ревизионной группы в срок не позднее 2 (двух) рабочих дней с даты принятия приказа о проведении контрольного мероприятия составляется программа с перечнем основных вопросов, подлежащих изучению в ходе проведения контрольного мероприятия.</w:t>
      </w:r>
    </w:p>
    <w:p w:rsidR="001D4727" w:rsidRPr="009C339A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39A">
        <w:rPr>
          <w:rFonts w:ascii="Times New Roman" w:hAnsi="Times New Roman" w:cs="Times New Roman"/>
          <w:sz w:val="28"/>
          <w:szCs w:val="28"/>
        </w:rPr>
        <w:t>5.7</w:t>
      </w:r>
      <w:r w:rsidR="00F92D6E" w:rsidRPr="009C339A">
        <w:rPr>
          <w:rFonts w:ascii="Times New Roman" w:hAnsi="Times New Roman" w:cs="Times New Roman"/>
          <w:sz w:val="28"/>
          <w:szCs w:val="28"/>
        </w:rPr>
        <w:t>. Программа контрольного мероприятия, предусмотренного планом, проводимого комиссией по внутреннему финансовому контролю, разрабатывается и подписывается руководителем ревизионной группы.</w:t>
      </w:r>
      <w:bookmarkStart w:id="2" w:name="P155"/>
      <w:bookmarkEnd w:id="2"/>
    </w:p>
    <w:p w:rsidR="001D4727" w:rsidRPr="009C339A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39A">
        <w:rPr>
          <w:rFonts w:ascii="Times New Roman" w:hAnsi="Times New Roman" w:cs="Times New Roman"/>
          <w:sz w:val="28"/>
          <w:szCs w:val="28"/>
        </w:rPr>
        <w:t>5.8</w:t>
      </w:r>
      <w:r w:rsidR="00F92D6E" w:rsidRPr="009C339A">
        <w:rPr>
          <w:rFonts w:ascii="Times New Roman" w:hAnsi="Times New Roman" w:cs="Times New Roman"/>
          <w:sz w:val="28"/>
          <w:szCs w:val="28"/>
        </w:rPr>
        <w:t>. Решение о приостановлении проведения контрольного мероприятия принимается главой администрации на основании мотивированного обращения руководителя ревизионной группы по следующим основаниям:</w:t>
      </w:r>
    </w:p>
    <w:p w:rsidR="001D4727" w:rsidRPr="009C339A" w:rsidRDefault="00F92D6E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39A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1D4727" w:rsidRPr="009C339A" w:rsidRDefault="00F92D6E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39A">
        <w:rPr>
          <w:rFonts w:ascii="Times New Roman" w:hAnsi="Times New Roman" w:cs="Times New Roman"/>
          <w:sz w:val="28"/>
          <w:szCs w:val="28"/>
        </w:rP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1D4727" w:rsidRPr="009C339A" w:rsidRDefault="00F92D6E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39A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1D4727" w:rsidRPr="009C339A" w:rsidRDefault="00F92D6E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39A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государственные органы по вопросам проводимых контрольных мероприятий;</w:t>
      </w:r>
    </w:p>
    <w:p w:rsidR="00F92D6E" w:rsidRPr="009C339A" w:rsidRDefault="00F92D6E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39A">
        <w:rPr>
          <w:rFonts w:ascii="Times New Roman" w:hAnsi="Times New Roman" w:cs="Times New Roman"/>
          <w:sz w:val="28"/>
          <w:szCs w:val="28"/>
        </w:rPr>
        <w:t>д) в случае непредставления объектом контроля информации, документов и материалов, и (или) представления неполного комплекта требуемых информации, документов и материалов, и (или) воспрепятствования проведению контрольного мероприятия, и (или) уклонения от его проведения;</w:t>
      </w:r>
    </w:p>
    <w:p w:rsidR="00F92D6E" w:rsidRPr="00F92D6E" w:rsidRDefault="00F92D6E" w:rsidP="001D4727">
      <w:pPr>
        <w:widowControl w:val="0"/>
        <w:autoSpaceDE w:val="0"/>
        <w:autoSpaceDN w:val="0"/>
        <w:spacing w:before="240"/>
        <w:ind w:firstLine="540"/>
        <w:jc w:val="both"/>
        <w:rPr>
          <w:sz w:val="28"/>
          <w:szCs w:val="28"/>
        </w:rPr>
      </w:pPr>
      <w:r w:rsidRPr="009C339A">
        <w:rPr>
          <w:sz w:val="28"/>
          <w:szCs w:val="28"/>
        </w:rPr>
        <w:t>е) при необходимости обследования имущества и (или) документов, находящихся не по месту нахождения объекта контроля.</w:t>
      </w:r>
      <w:r w:rsidR="001D4727" w:rsidRPr="009C339A">
        <w:rPr>
          <w:sz w:val="28"/>
          <w:szCs w:val="28"/>
        </w:rPr>
        <w:br/>
        <w:t xml:space="preserve">        </w:t>
      </w:r>
      <w:r w:rsidRPr="009C339A">
        <w:rPr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  <w:r w:rsidR="001D4727" w:rsidRPr="009C339A">
        <w:rPr>
          <w:sz w:val="28"/>
          <w:szCs w:val="28"/>
        </w:rPr>
        <w:br/>
        <w:t xml:space="preserve">        </w:t>
      </w:r>
      <w:r w:rsidR="0001765B" w:rsidRPr="009C339A">
        <w:rPr>
          <w:sz w:val="28"/>
          <w:szCs w:val="28"/>
        </w:rPr>
        <w:t>5.9</w:t>
      </w:r>
      <w:r w:rsidRPr="009C339A">
        <w:rPr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  <w:r w:rsidR="001D4727" w:rsidRPr="009C339A">
        <w:rPr>
          <w:sz w:val="28"/>
          <w:szCs w:val="28"/>
        </w:rPr>
        <w:br/>
        <w:t xml:space="preserve">        </w:t>
      </w:r>
      <w:r w:rsidR="0001765B" w:rsidRPr="009C339A">
        <w:rPr>
          <w:sz w:val="28"/>
          <w:szCs w:val="28"/>
        </w:rPr>
        <w:t>5.10</w:t>
      </w:r>
      <w:r w:rsidRPr="009C339A">
        <w:rPr>
          <w:sz w:val="28"/>
          <w:szCs w:val="28"/>
        </w:rPr>
        <w:t>. Решение о приостановлении (возобновлении) проведения контрольного мероприятия оформляется распоряжением главы администрации. Копия решения о приостановлении (возобновлении) проведения контрольного мероприятия в течение 1 (одного) рабочего дня, следующего за днем принятия приказа, направляется в адрес объекта контроля.</w:t>
      </w:r>
      <w:r w:rsidR="001D4727" w:rsidRPr="009C339A">
        <w:rPr>
          <w:sz w:val="28"/>
          <w:szCs w:val="28"/>
        </w:rPr>
        <w:br/>
        <w:t xml:space="preserve">       </w:t>
      </w:r>
      <w:r w:rsidR="0001765B" w:rsidRPr="009C339A">
        <w:rPr>
          <w:sz w:val="28"/>
          <w:szCs w:val="28"/>
        </w:rPr>
        <w:t>5.11</w:t>
      </w:r>
      <w:r w:rsidRPr="009C339A">
        <w:rPr>
          <w:sz w:val="28"/>
          <w:szCs w:val="28"/>
        </w:rPr>
        <w:t>. Процедура проведения контрольного мероприятия и оформления его результатов предусматривает следующие действия, продолжительность их выполнения:</w:t>
      </w:r>
      <w:r w:rsidR="001D4727" w:rsidRPr="009C339A">
        <w:rPr>
          <w:sz w:val="28"/>
          <w:szCs w:val="28"/>
        </w:rPr>
        <w:br/>
        <w:t xml:space="preserve">      </w:t>
      </w:r>
      <w:r w:rsidRPr="009C339A">
        <w:rPr>
          <w:sz w:val="28"/>
          <w:szCs w:val="28"/>
        </w:rPr>
        <w:t>а) проведение контрольного мероприятия в пределах следующих максимальных сроков: проведение выездной проверки</w:t>
      </w:r>
      <w:r w:rsidRPr="00F92D6E">
        <w:rPr>
          <w:sz w:val="28"/>
          <w:szCs w:val="28"/>
        </w:rPr>
        <w:t xml:space="preserve"> (ревизии) - не более 30 (тридцати) рабочих дней, а при продлении срока проведения выездной проверки (ревизии) в соответствии с </w:t>
      </w:r>
      <w:hyperlink w:anchor="P201" w:history="1">
        <w:r w:rsidRPr="00F92D6E">
          <w:rPr>
            <w:sz w:val="28"/>
            <w:szCs w:val="28"/>
          </w:rPr>
          <w:t>пунктом 61</w:t>
        </w:r>
      </w:hyperlink>
      <w:r w:rsidRPr="00F92D6E">
        <w:rPr>
          <w:sz w:val="28"/>
          <w:szCs w:val="28"/>
        </w:rPr>
        <w:t xml:space="preserve"> настоящего Порядка - не более 50 (пятидесяти) рабочих дней; проведение камеральной проверки - не более 30 (тридцати) рабочих дней со дня получения от объекта контроля информации, документов и материалов, представленных по запросу финансового управления; 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  <w:r w:rsidR="001D4727">
        <w:rPr>
          <w:sz w:val="28"/>
          <w:szCs w:val="28"/>
        </w:rPr>
        <w:br/>
        <w:t xml:space="preserve">     </w:t>
      </w:r>
      <w:r w:rsidRPr="00F92D6E">
        <w:rPr>
          <w:sz w:val="28"/>
          <w:szCs w:val="28"/>
        </w:rPr>
        <w:t>б) оформление результатов контрольного мероприятия - не более 15 (пятнадцати) рабочих дней, исчисляемых со дня, следующего за днем окончания контрольного мероприятия, указанного в приказе о проведении контрольных мероприятий;</w:t>
      </w:r>
      <w:r w:rsidR="001D4727">
        <w:rPr>
          <w:sz w:val="28"/>
          <w:szCs w:val="28"/>
        </w:rPr>
        <w:br/>
        <w:t xml:space="preserve">     </w:t>
      </w:r>
      <w:r w:rsidRPr="00F92D6E">
        <w:rPr>
          <w:sz w:val="28"/>
          <w:szCs w:val="28"/>
        </w:rPr>
        <w:t>в) вручение (направление) акта проверки (ревизии), заключения, подготовленного по результатам проведения обследования, - в течение 3 (трех) рабочих дней со дня его подписания.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 xml:space="preserve"> Стандарт № </w:t>
      </w:r>
      <w:r w:rsidR="00B97489" w:rsidRPr="0072100C">
        <w:rPr>
          <w:b/>
          <w:color w:val="000000"/>
          <w:sz w:val="28"/>
          <w:szCs w:val="28"/>
        </w:rPr>
        <w:t>6</w:t>
      </w:r>
      <w:r w:rsidRPr="0072100C">
        <w:rPr>
          <w:b/>
          <w:color w:val="000000"/>
          <w:sz w:val="28"/>
          <w:szCs w:val="28"/>
        </w:rPr>
        <w:t xml:space="preserve"> «Проведение обследования»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1D4727" w:rsidRDefault="0001765B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541247" w:rsidRPr="0072100C">
        <w:rPr>
          <w:color w:val="000000"/>
          <w:sz w:val="28"/>
          <w:szCs w:val="28"/>
        </w:rPr>
        <w:t xml:space="preserve"> Стандарт «Проведение обследования» определяет требования к организации проведения обследования лицами, уполномоченными на осуществление внутреннего муниципального финансового контроля, для обеспечения анализа и оценки состояния определенной сферы деятельности объекта контроля.</w:t>
      </w:r>
    </w:p>
    <w:p w:rsidR="001D4727" w:rsidRDefault="0001765B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B97489" w:rsidRPr="0072100C">
        <w:rPr>
          <w:color w:val="000000"/>
          <w:sz w:val="28"/>
          <w:szCs w:val="28"/>
        </w:rPr>
        <w:t xml:space="preserve">. </w:t>
      </w:r>
      <w:r w:rsidR="00B97489" w:rsidRPr="0072100C">
        <w:rPr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1D4727" w:rsidRDefault="0001765B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6.3</w:t>
      </w:r>
      <w:r w:rsidR="00B97489" w:rsidRPr="00B97489">
        <w:rPr>
          <w:sz w:val="28"/>
          <w:szCs w:val="28"/>
        </w:rPr>
        <w:t>. Обследование, проводимое в рамках камеральных и выездных проверок (ревизий), проводится в срок не более 20 (двадцати) рабочих дней.</w:t>
      </w:r>
    </w:p>
    <w:p w:rsidR="001D4727" w:rsidRDefault="0001765B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6.4.</w:t>
      </w:r>
      <w:r w:rsidR="00B97489" w:rsidRPr="00B97489">
        <w:rPr>
          <w:sz w:val="28"/>
          <w:szCs w:val="28"/>
        </w:rPr>
        <w:t xml:space="preserve">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D4727" w:rsidRDefault="0001765B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6.5.</w:t>
      </w:r>
      <w:r w:rsidR="00B97489" w:rsidRPr="00B97489">
        <w:rPr>
          <w:sz w:val="28"/>
          <w:szCs w:val="28"/>
        </w:rPr>
        <w:t xml:space="preserve"> 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1D4727" w:rsidRDefault="0001765B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6.6.</w:t>
      </w:r>
      <w:r w:rsidR="00B97489" w:rsidRPr="00B97489">
        <w:rPr>
          <w:sz w:val="28"/>
          <w:szCs w:val="28"/>
        </w:rPr>
        <w:t xml:space="preserve"> Результаты обследования, проведенного в качестве самостоятельного контрольного мероприятия, оформляются заключением, которое в течение 3 (трех) рабочих дней со дня его подписания вручается (направляется) представителю объекта контроля в порядке, установленном настоящим Порядком.</w:t>
      </w:r>
    </w:p>
    <w:p w:rsidR="001D4727" w:rsidRDefault="0001765B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6.7.</w:t>
      </w:r>
      <w:r w:rsidR="00B97489" w:rsidRPr="00B97489">
        <w:rPr>
          <w:sz w:val="28"/>
          <w:szCs w:val="28"/>
        </w:rPr>
        <w:t xml:space="preserve"> Заключение и материалы обследования подлежат рассмотрению главой администрации в течение 15 (пятнадцати) рабочих дней со дня подписания заключения.</w:t>
      </w:r>
    </w:p>
    <w:p w:rsidR="00B97489" w:rsidRPr="001D4727" w:rsidRDefault="0001765B" w:rsidP="001D472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6.8.</w:t>
      </w:r>
      <w:r w:rsidR="00B97489" w:rsidRPr="00B97489">
        <w:rPr>
          <w:sz w:val="28"/>
          <w:szCs w:val="28"/>
        </w:rPr>
        <w:t xml:space="preserve"> В случае установления нарушений при проведении обследования по итогам рассмотрения главой администрации заключения и материалов обследования назначается проведение внеплановой выездной проверки (ревизии).</w:t>
      </w:r>
    </w:p>
    <w:p w:rsidR="00B97489" w:rsidRPr="00B97489" w:rsidRDefault="00B97489" w:rsidP="00B97489">
      <w:pPr>
        <w:widowControl w:val="0"/>
        <w:autoSpaceDE w:val="0"/>
        <w:autoSpaceDN w:val="0"/>
        <w:rPr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 xml:space="preserve">Стандарт № </w:t>
      </w:r>
      <w:r w:rsidR="00B97489" w:rsidRPr="0072100C">
        <w:rPr>
          <w:b/>
          <w:color w:val="000000"/>
          <w:sz w:val="28"/>
          <w:szCs w:val="28"/>
        </w:rPr>
        <w:t>7</w:t>
      </w:r>
      <w:r w:rsidRPr="0072100C">
        <w:rPr>
          <w:b/>
          <w:color w:val="000000"/>
          <w:sz w:val="28"/>
          <w:szCs w:val="28"/>
        </w:rPr>
        <w:t xml:space="preserve"> «Проведение камеральной проверки»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01765B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="00541247" w:rsidRPr="0072100C">
        <w:rPr>
          <w:color w:val="000000"/>
          <w:sz w:val="28"/>
          <w:szCs w:val="28"/>
        </w:rPr>
        <w:t xml:space="preserve"> Стандарт «Проведение камеральной проверки» определяет общие требования к организации проведения камеральной проверки лицами, уполномоченными на осуществление внутреннего муниципального финансового контроля, обеспечивающей качество, эффективность и результативность камеральной проверки.</w:t>
      </w:r>
    </w:p>
    <w:p w:rsid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="00B97489" w:rsidRPr="0072100C">
        <w:rPr>
          <w:rFonts w:ascii="Times New Roman" w:hAnsi="Times New Roman" w:cs="Times New Roman"/>
          <w:sz w:val="28"/>
          <w:szCs w:val="28"/>
          <w:lang w:eastAsia="ru-RU"/>
        </w:rPr>
        <w:t>Камеральная проверка проводится по месту нахождения отдела экономики и финансов, в том числе на основании бюджетной (бухгалтерской) отчетности и иных документов, представленных по запросам комиссии по внутреннему финансовому контролю, а также информации, документов и материалов, полученных в ходе встречных проверок.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7.3.</w:t>
      </w:r>
      <w:r w:rsidR="00B97489" w:rsidRPr="001D4727">
        <w:rPr>
          <w:rFonts w:ascii="Times New Roman" w:hAnsi="Times New Roman" w:cs="Times New Roman"/>
          <w:sz w:val="28"/>
          <w:szCs w:val="28"/>
        </w:rPr>
        <w:t xml:space="preserve"> Камеральная проверка проводится </w:t>
      </w:r>
      <w:r w:rsidR="0072100C" w:rsidRPr="001D4727">
        <w:rPr>
          <w:rFonts w:ascii="Times New Roman" w:hAnsi="Times New Roman" w:cs="Times New Roman"/>
          <w:sz w:val="28"/>
          <w:szCs w:val="28"/>
        </w:rPr>
        <w:t>комиссией по осуществлению внутреннего муниципального контроля</w:t>
      </w:r>
      <w:r w:rsidR="00B97489" w:rsidRPr="001D4727">
        <w:rPr>
          <w:rFonts w:ascii="Times New Roman" w:hAnsi="Times New Roman" w:cs="Times New Roman"/>
          <w:sz w:val="28"/>
          <w:szCs w:val="28"/>
        </w:rPr>
        <w:t>, в течение 30 (тридцати) рабочих дней со дня получения от объекта контроля информации, документов и материалов, представленных по запросу комиссии по внутреннему финансовому контролю.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7.4</w:t>
      </w:r>
      <w:r w:rsidR="00B97489" w:rsidRPr="001D4727">
        <w:rPr>
          <w:rFonts w:ascii="Times New Roman" w:hAnsi="Times New Roman" w:cs="Times New Roman"/>
          <w:sz w:val="28"/>
          <w:szCs w:val="28"/>
        </w:rPr>
        <w:t>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руководитель ревизионной группы составляет акт.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7.5</w:t>
      </w:r>
      <w:r w:rsidR="00B97489" w:rsidRPr="001D4727">
        <w:rPr>
          <w:rFonts w:ascii="Times New Roman" w:hAnsi="Times New Roman" w:cs="Times New Roman"/>
          <w:sz w:val="28"/>
          <w:szCs w:val="28"/>
        </w:rPr>
        <w:t>. При проведении камеральной проверки в срок ее проведения не засчитываются периоды времени с даты отправки запроса финансового управления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7.6.</w:t>
      </w:r>
      <w:r w:rsidR="00B97489" w:rsidRPr="001D4727">
        <w:rPr>
          <w:rFonts w:ascii="Times New Roman" w:hAnsi="Times New Roman" w:cs="Times New Roman"/>
          <w:sz w:val="28"/>
          <w:szCs w:val="28"/>
        </w:rPr>
        <w:t xml:space="preserve"> При проведении камеральных проверок по решению руководителя ревизионной группы может быть проведено обследование.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7.7.</w:t>
      </w:r>
      <w:r w:rsidR="00B97489" w:rsidRPr="001D4727">
        <w:rPr>
          <w:rFonts w:ascii="Times New Roman" w:hAnsi="Times New Roman" w:cs="Times New Roman"/>
          <w:sz w:val="28"/>
          <w:szCs w:val="28"/>
        </w:rPr>
        <w:t xml:space="preserve">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7.8.</w:t>
      </w:r>
      <w:r w:rsidR="00B97489" w:rsidRPr="001D4727">
        <w:rPr>
          <w:rFonts w:ascii="Times New Roman" w:hAnsi="Times New Roman" w:cs="Times New Roman"/>
          <w:sz w:val="28"/>
          <w:szCs w:val="28"/>
        </w:rPr>
        <w:t xml:space="preserve"> Акт камеральной проверки в течение 3 (трех)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7.9.</w:t>
      </w:r>
      <w:r w:rsidR="00B97489" w:rsidRPr="001D4727">
        <w:rPr>
          <w:rFonts w:ascii="Times New Roman" w:hAnsi="Times New Roman" w:cs="Times New Roman"/>
          <w:sz w:val="28"/>
          <w:szCs w:val="28"/>
        </w:rPr>
        <w:t xml:space="preserve"> Объект контроля вправе представить письменные возражения на акт, оформленный по результатам камеральной проверки, в течение 5 (пяти) рабочих дней со дня получения акта. Письменные возражения объекта контроля проверки приобщаются к материалам проверки.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7.10.</w:t>
      </w:r>
      <w:r w:rsidR="00B97489" w:rsidRPr="001D4727">
        <w:rPr>
          <w:rFonts w:ascii="Times New Roman" w:hAnsi="Times New Roman" w:cs="Times New Roman"/>
          <w:sz w:val="28"/>
          <w:szCs w:val="28"/>
        </w:rPr>
        <w:t xml:space="preserve"> Материалы камеральной проверки подлежат главой администрации в течение 15 (пятнадцати) рабочих дней со дня подписания акта.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7.11.</w:t>
      </w:r>
      <w:r w:rsidR="00B97489" w:rsidRPr="001D472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акта и иных материалов камеральной проверки глава администрации принимает одно из следующих решений:</w:t>
      </w:r>
    </w:p>
    <w:p w:rsidR="001D4727" w:rsidRPr="001D4727" w:rsidRDefault="00B97489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а) о направлении предписания и (или) представления объекту контроля и (либо) наличии оснований для применения бюджетных мер принуждения;</w:t>
      </w:r>
    </w:p>
    <w:p w:rsidR="001D4727" w:rsidRPr="001D4727" w:rsidRDefault="00B97489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б) об отсутствии оснований для направления предписания, представления и применения бюджетных мер принуждения;</w:t>
      </w:r>
    </w:p>
    <w:p w:rsidR="00B97489" w:rsidRPr="001D4727" w:rsidRDefault="00B97489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727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 (ревизии).</w:t>
      </w:r>
    </w:p>
    <w:p w:rsidR="00B97489" w:rsidRPr="001D4727" w:rsidRDefault="00B97489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FE7C0B" w:rsidRPr="0072100C" w:rsidRDefault="00FE7C0B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 xml:space="preserve">Стандарт № </w:t>
      </w:r>
      <w:r w:rsidR="00414C45" w:rsidRPr="0072100C">
        <w:rPr>
          <w:b/>
          <w:color w:val="000000"/>
          <w:sz w:val="28"/>
          <w:szCs w:val="28"/>
        </w:rPr>
        <w:t>8</w:t>
      </w:r>
      <w:r w:rsidRPr="0072100C">
        <w:rPr>
          <w:b/>
          <w:color w:val="000000"/>
          <w:sz w:val="28"/>
          <w:szCs w:val="28"/>
        </w:rPr>
        <w:t xml:space="preserve"> «Проведение выездной проверки (ревизии)»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1D4727" w:rsidRDefault="0001765B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D4727">
        <w:rPr>
          <w:color w:val="000000"/>
          <w:sz w:val="28"/>
          <w:szCs w:val="28"/>
        </w:rPr>
        <w:t>.1.</w:t>
      </w:r>
      <w:r w:rsidR="00541247" w:rsidRPr="001D4727">
        <w:rPr>
          <w:color w:val="000000"/>
          <w:sz w:val="28"/>
          <w:szCs w:val="28"/>
        </w:rPr>
        <w:t xml:space="preserve"> Стандарт «Проведение выездной проверки (ревизии)» определяет общие требования к организации проведения выездной проверки (ревизии) лицами, уполномоченными на осуществление внутреннего муниципального финансового контроля обеспечивающие качество, эффективность и результативность выездной проверки (ревизии).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727">
        <w:rPr>
          <w:rFonts w:ascii="Times New Roman" w:hAnsi="Times New Roman" w:cs="Times New Roman"/>
          <w:color w:val="000000"/>
          <w:sz w:val="28"/>
          <w:szCs w:val="28"/>
        </w:rPr>
        <w:t xml:space="preserve"> 8.2.</w:t>
      </w:r>
      <w:r w:rsidR="00414C45" w:rsidRPr="001D4727">
        <w:rPr>
          <w:rFonts w:ascii="Times New Roman" w:hAnsi="Times New Roman" w:cs="Times New Roman"/>
          <w:sz w:val="28"/>
          <w:szCs w:val="28"/>
          <w:lang w:eastAsia="ru-RU"/>
        </w:rPr>
        <w:t>Выездная проверка (ревизия) проводится по месту нахождения объекта контроля.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 xml:space="preserve"> 8.3</w:t>
      </w:r>
      <w:r w:rsidR="00414C45" w:rsidRPr="001D4727">
        <w:rPr>
          <w:rFonts w:ascii="Times New Roman" w:hAnsi="Times New Roman" w:cs="Times New Roman"/>
          <w:sz w:val="28"/>
          <w:szCs w:val="28"/>
        </w:rPr>
        <w:t>. Срок проведения выездной проверки (ревизии) комиссии по внутреннему финансовому контролю составляет не более 30 (тридцати) рабочих дней, исчисляемых со дня, следующего за днем начала контрольного мероприятия, указанного в приказе о проведении контрольных мероприятий;</w:t>
      </w:r>
      <w:bookmarkStart w:id="3" w:name="P201"/>
      <w:bookmarkEnd w:id="3"/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8.4</w:t>
      </w:r>
      <w:r w:rsidR="00414C45" w:rsidRPr="001D4727">
        <w:rPr>
          <w:rFonts w:ascii="Times New Roman" w:hAnsi="Times New Roman" w:cs="Times New Roman"/>
          <w:sz w:val="28"/>
          <w:szCs w:val="28"/>
        </w:rPr>
        <w:t>. Глава администрации может продлить срок проведения выездной проверки (ревизии) на основании мотивированного обращения руководителя ревизионной группы, но не более чем на 20 (двадцать) рабочих дней.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8.5.</w:t>
      </w:r>
      <w:r w:rsidR="00414C45" w:rsidRPr="001D4727">
        <w:rPr>
          <w:rFonts w:ascii="Times New Roman" w:hAnsi="Times New Roman" w:cs="Times New Roman"/>
          <w:sz w:val="28"/>
          <w:szCs w:val="28"/>
        </w:rPr>
        <w:t xml:space="preserve"> Основаниями для продления срока проведения выездной проверки (ревизии) являются:</w:t>
      </w:r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а) проведение выездной проверки (ревизии) объекта контроля, имеющего в своем составе несколько территориальных органов и (или) обособленных структурных подразделений;</w:t>
      </w:r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б) получение в ходе проведения выездной проверки (ревизии) информации от правоохранительных, контролирующих органов либо из иных источников, свидетельствующей о наличии у объекта контроля нарушений законодательства и требующей дополнительного изучения;</w:t>
      </w:r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в) наличие форс-мажорных обстоятельств (затопление, наводнение, пожар и т.п.) на территории, где проводится выездная проверка (ревизия).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8.6</w:t>
      </w:r>
      <w:r w:rsidR="00414C45" w:rsidRPr="001D4727">
        <w:rPr>
          <w:rFonts w:ascii="Times New Roman" w:hAnsi="Times New Roman" w:cs="Times New Roman"/>
          <w:sz w:val="28"/>
          <w:szCs w:val="28"/>
        </w:rPr>
        <w:t>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ревизионной группы составляет акт.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8.7</w:t>
      </w:r>
      <w:r w:rsidR="00414C45" w:rsidRPr="001D4727">
        <w:rPr>
          <w:rFonts w:ascii="Times New Roman" w:hAnsi="Times New Roman" w:cs="Times New Roman"/>
          <w:sz w:val="28"/>
          <w:szCs w:val="28"/>
        </w:rPr>
        <w:t>. Глава администрации на основании мотивированного обращения руководителя ревизионной группы в случае невозможности получения необходимой информации (документов, материалов) в ходе проведения контрольных мероприятий в рамках выездной проверки (ревизии) может назначить:</w:t>
      </w:r>
      <w:bookmarkStart w:id="4" w:name="P208"/>
      <w:bookmarkEnd w:id="4"/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а) проведение обследования;</w:t>
      </w:r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б) проведение встречной проверки.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8.8.</w:t>
      </w:r>
      <w:r w:rsidR="00414C45" w:rsidRPr="001D4727">
        <w:rPr>
          <w:rFonts w:ascii="Times New Roman" w:hAnsi="Times New Roman" w:cs="Times New Roman"/>
          <w:sz w:val="28"/>
          <w:szCs w:val="28"/>
        </w:rPr>
        <w:t xml:space="preserve"> Лица и организации, в отношении которых проводится встречная проверка, обязаны представить по запросу (требованию) должностных лиц, входящих в состав ревизионной группы, информацию, документы и материалы, относящиеся к тематике выездной проверки (ревизии), в течение 3 (трех) рабочих дней.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 xml:space="preserve">8.9. </w:t>
      </w:r>
      <w:r w:rsidR="00414C45" w:rsidRPr="001D4727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проведенного на основании </w:t>
      </w:r>
      <w:hyperlink w:anchor="P208" w:history="1">
        <w:r w:rsidR="00414C45" w:rsidRPr="001D4727">
          <w:rPr>
            <w:rFonts w:ascii="Times New Roman" w:hAnsi="Times New Roman" w:cs="Times New Roman"/>
            <w:sz w:val="28"/>
            <w:szCs w:val="28"/>
          </w:rPr>
          <w:t>подпункта "а" пункта 64</w:t>
        </w:r>
      </w:hyperlink>
      <w:r w:rsidR="00414C45" w:rsidRPr="001D4727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оформляется заключение, которое прилагается к материалам выездной проверки (ревизии).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8.10</w:t>
      </w:r>
      <w:r w:rsidR="00414C45" w:rsidRPr="001D4727">
        <w:rPr>
          <w:rFonts w:ascii="Times New Roman" w:hAnsi="Times New Roman" w:cs="Times New Roman"/>
          <w:sz w:val="28"/>
          <w:szCs w:val="28"/>
        </w:rPr>
        <w:t>. В ходе выездной проверки (ревизии) проводятся контрольные действия по документальному и фактическому изучению деятельности объекта контроля;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контролю;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контролю, в том числе соответствие совершенных операций данным бюджетной (бухгалтерской) отчетности и первичных документов.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8.11</w:t>
      </w:r>
      <w:r w:rsidR="00414C45" w:rsidRPr="001D4727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главой администрации на основании мотивированного обращения руководителя ревизионной группы в соответствии с </w:t>
      </w:r>
      <w:hyperlink w:anchor="P155" w:history="1">
        <w:r w:rsidR="00414C45" w:rsidRPr="001D4727">
          <w:rPr>
            <w:rFonts w:ascii="Times New Roman" w:hAnsi="Times New Roman" w:cs="Times New Roman"/>
            <w:sz w:val="28"/>
            <w:szCs w:val="28"/>
          </w:rPr>
          <w:t>пунктом 37</w:t>
        </w:r>
      </w:hyperlink>
      <w:r w:rsidR="00414C45" w:rsidRPr="001D472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8.12</w:t>
      </w:r>
      <w:r w:rsidR="00414C45" w:rsidRPr="001D4727">
        <w:rPr>
          <w:rFonts w:ascii="Times New Roman" w:hAnsi="Times New Roman" w:cs="Times New Roman"/>
          <w:sz w:val="28"/>
          <w:szCs w:val="28"/>
        </w:rPr>
        <w:t>. На время приостановления проведения выездной проверки (ревизии) течение ее срока прерывается.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8.13</w:t>
      </w:r>
      <w:r w:rsidR="00414C45" w:rsidRPr="001D4727">
        <w:rPr>
          <w:rFonts w:ascii="Times New Roman" w:hAnsi="Times New Roman" w:cs="Times New Roman"/>
          <w:sz w:val="28"/>
          <w:szCs w:val="28"/>
        </w:rPr>
        <w:t>. Руководитель комиссии по внутреннему финансовому контролю, принявший решение о приостановлении проведения выездной проверки (ревизии), в течение 1 (одного) рабочего дня со дня его принятия:</w:t>
      </w:r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а) письменно извещает объект контроля о приостановлении проведения проверки и о причинах приостановления;</w:t>
      </w:r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б) принимает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8.14</w:t>
      </w:r>
      <w:r w:rsidR="00414C45" w:rsidRPr="001D4727">
        <w:rPr>
          <w:rFonts w:ascii="Times New Roman" w:hAnsi="Times New Roman" w:cs="Times New Roman"/>
          <w:sz w:val="28"/>
          <w:szCs w:val="28"/>
        </w:rPr>
        <w:t>. Руководитель комиссии по внутреннему финансовому контролю в течение 1 (одного) рабочего дня со дня получения сведений об устранении причин приостановления выездной проверки (ревизии):</w:t>
      </w:r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а) принимает решение о возобновлении проведения выездной проверки (ревизии);</w:t>
      </w:r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б) информирует о возобновлении проведения выездной проверки (ревизии) объект контроля.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8.15</w:t>
      </w:r>
      <w:r w:rsidR="00414C45" w:rsidRPr="001D4727">
        <w:rPr>
          <w:rFonts w:ascii="Times New Roman" w:hAnsi="Times New Roman" w:cs="Times New Roman"/>
          <w:sz w:val="28"/>
          <w:szCs w:val="28"/>
        </w:rPr>
        <w:t>. По результатам выездной проверки (ревизии) в течение 15 (пятнадцати) рабочих дней, исчисляемых со дня, следующего за днем окончания проверки (ревизии), указанной в приказе о проведении контрольных мероприятий, оформляется акт, который должен быть подписан членами ревизионной группы.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8.16</w:t>
      </w:r>
      <w:r w:rsidR="00414C45" w:rsidRPr="001D4727">
        <w:rPr>
          <w:rFonts w:ascii="Times New Roman" w:hAnsi="Times New Roman" w:cs="Times New Roman"/>
          <w:sz w:val="28"/>
          <w:szCs w:val="28"/>
        </w:rPr>
        <w:t>.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8.17.</w:t>
      </w:r>
      <w:r w:rsidR="00414C45" w:rsidRPr="001D4727">
        <w:rPr>
          <w:rFonts w:ascii="Times New Roman" w:hAnsi="Times New Roman" w:cs="Times New Roman"/>
          <w:sz w:val="28"/>
          <w:szCs w:val="28"/>
        </w:rPr>
        <w:t xml:space="preserve"> Акт выездной проверки (ревизии) в течение 3 (трех) рабочих дней со дня его подписания вручается (направляется) представителю объекта контроля в соответствии с настоящим Порядком.</w:t>
      </w:r>
      <w:bookmarkStart w:id="5" w:name="P224"/>
      <w:bookmarkEnd w:id="5"/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8.18.</w:t>
      </w:r>
      <w:r w:rsidR="00414C45" w:rsidRPr="001D4727">
        <w:rPr>
          <w:rFonts w:ascii="Times New Roman" w:hAnsi="Times New Roman" w:cs="Times New Roman"/>
          <w:sz w:val="28"/>
          <w:szCs w:val="28"/>
        </w:rPr>
        <w:t xml:space="preserve"> Объект контроля вправе представить письменные возражения на акт выездной проверки (ревизии) в течение 5 (пяти) рабочих дней со дня его получения. Письменные возражения объекта контроля прилагаются к материалам выездной проверки (ревизии)</w:t>
      </w:r>
      <w:r w:rsidR="001D4727" w:rsidRPr="001D4727">
        <w:rPr>
          <w:rFonts w:ascii="Times New Roman" w:hAnsi="Times New Roman" w:cs="Times New Roman"/>
          <w:sz w:val="28"/>
          <w:szCs w:val="28"/>
        </w:rPr>
        <w:t>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8.19</w:t>
      </w:r>
      <w:r w:rsidR="00414C45" w:rsidRPr="001D4727">
        <w:rPr>
          <w:rFonts w:ascii="Times New Roman" w:hAnsi="Times New Roman" w:cs="Times New Roman"/>
          <w:sz w:val="28"/>
          <w:szCs w:val="28"/>
        </w:rPr>
        <w:t xml:space="preserve">. Акт и иные материалы выездной проверки (ревизии) подлежат рассмотрению главой администрации в течение 15 (пятнадцати) рабочих дней со дня истечения срока для представления возражений объектом контроля, указанных в </w:t>
      </w:r>
      <w:hyperlink w:anchor="P224" w:history="1">
        <w:r w:rsidR="00414C45" w:rsidRPr="001D4727">
          <w:rPr>
            <w:rFonts w:ascii="Times New Roman" w:hAnsi="Times New Roman" w:cs="Times New Roman"/>
            <w:sz w:val="28"/>
            <w:szCs w:val="28"/>
          </w:rPr>
          <w:t>пункте 75</w:t>
        </w:r>
      </w:hyperlink>
      <w:r w:rsidR="00414C45" w:rsidRPr="001D472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4727" w:rsidRPr="001D4727" w:rsidRDefault="0001765B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8.20</w:t>
      </w:r>
      <w:r w:rsidR="00414C45" w:rsidRPr="001D4727">
        <w:rPr>
          <w:rFonts w:ascii="Times New Roman" w:hAnsi="Times New Roman" w:cs="Times New Roman"/>
          <w:sz w:val="28"/>
          <w:szCs w:val="28"/>
        </w:rPr>
        <w:t>. По результатам рассмотрения акта и иных материалов выездной проверки (ревизии) руководитель комиссии по внутреннему финансовому контролю принимает одно из следующих решений:</w:t>
      </w:r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а) о направлении предписания и (или) представления объекту контроля и (либо) наличии оснований для применения бюджетных мер принуждения;</w:t>
      </w:r>
    </w:p>
    <w:p w:rsidR="00414C45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727">
        <w:rPr>
          <w:rFonts w:ascii="Times New Roman" w:hAnsi="Times New Roman" w:cs="Times New Roman"/>
          <w:sz w:val="28"/>
          <w:szCs w:val="28"/>
        </w:rPr>
        <w:t>б) об отсутствии оснований для направления предписания, представления и применения бюджетных мер принуждения.</w:t>
      </w:r>
    </w:p>
    <w:p w:rsidR="00414C45" w:rsidRPr="001D4727" w:rsidRDefault="00414C45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541247" w:rsidRPr="001D4727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 xml:space="preserve">Стандарт № </w:t>
      </w:r>
      <w:r w:rsidR="00414C45" w:rsidRPr="0072100C">
        <w:rPr>
          <w:b/>
          <w:color w:val="000000"/>
          <w:sz w:val="28"/>
          <w:szCs w:val="28"/>
        </w:rPr>
        <w:t>9</w:t>
      </w:r>
      <w:r w:rsidRPr="0072100C">
        <w:rPr>
          <w:b/>
          <w:color w:val="000000"/>
          <w:sz w:val="28"/>
          <w:szCs w:val="28"/>
        </w:rPr>
        <w:t xml:space="preserve"> «Реализация результатов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>проведения контрольных мероприятий»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9501E8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</w:t>
      </w:r>
      <w:r w:rsidR="00541247" w:rsidRPr="0072100C">
        <w:rPr>
          <w:color w:val="000000"/>
          <w:sz w:val="28"/>
          <w:szCs w:val="28"/>
        </w:rPr>
        <w:t xml:space="preserve">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лиц, уполномоченных на осуществление внутреннего муниципального финансового контроля, обеспечивающие устранение выявленных нарушений законодательства Российской Федерации, законодательства </w:t>
      </w:r>
      <w:r w:rsidR="00414C45" w:rsidRPr="0072100C">
        <w:rPr>
          <w:color w:val="000000"/>
          <w:sz w:val="28"/>
          <w:szCs w:val="28"/>
        </w:rPr>
        <w:t>Тульской области</w:t>
      </w:r>
      <w:r w:rsidR="00541247" w:rsidRPr="0072100C">
        <w:rPr>
          <w:color w:val="000000"/>
          <w:sz w:val="28"/>
          <w:szCs w:val="28"/>
        </w:rPr>
        <w:t xml:space="preserve"> и муниципальных правовых актов </w:t>
      </w:r>
      <w:r w:rsidR="00414C45" w:rsidRPr="0072100C">
        <w:rPr>
          <w:color w:val="000000"/>
          <w:sz w:val="28"/>
          <w:szCs w:val="28"/>
        </w:rPr>
        <w:t>муниципального образования Южно-Одоевское Одоевского района</w:t>
      </w:r>
      <w:r w:rsidR="00541247" w:rsidRPr="0072100C">
        <w:rPr>
          <w:color w:val="000000"/>
          <w:sz w:val="28"/>
          <w:szCs w:val="28"/>
        </w:rPr>
        <w:t xml:space="preserve"> в соответствующей сфере деятельности и привлечению к ответственности лиц, допустивших указанные нарушения.</w:t>
      </w:r>
    </w:p>
    <w:p w:rsidR="001D4727" w:rsidRDefault="009501E8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</w:t>
      </w:r>
      <w:r w:rsidR="00414C45" w:rsidRPr="007210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4C45" w:rsidRPr="0072100C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полномочий по внутреннему муниципальному финансовому контролю в сфере бюджетных правоотношений, контролю в сфере закупок товаров, работ и услуг для нужд муниципального образования Южно-Одоевское Одоевского района комиссия по внутреннему финансовому контролю применяет бюджетные меры принуждения, а также направляет объекту контроля:</w:t>
      </w:r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а)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нарушениях законодательства Российской Федерации и иных нормативных правовых актов о контрактной системе в сфере закупок,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указанном документе сроки или в течение 30 (тридцати) календарных дней со дня его получения, если срок не указан;</w:t>
      </w:r>
    </w:p>
    <w:p w:rsidR="001D4727" w:rsidRPr="001D4727" w:rsidRDefault="00414C45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б)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нарушений законодательства Российской Федерации и иных нормативных правовых актов о контрактной системе в сфере закупок и (или) требования о возмещении причиненного ущерба муниципальному образованию Южно-Одоевское Одоевского района.</w:t>
      </w:r>
    </w:p>
    <w:p w:rsidR="001D4727" w:rsidRPr="001D4727" w:rsidRDefault="009501E8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9.3</w:t>
      </w:r>
      <w:r w:rsidR="00414C45" w:rsidRPr="001D4727">
        <w:rPr>
          <w:rFonts w:ascii="Times New Roman" w:hAnsi="Times New Roman" w:cs="Times New Roman"/>
          <w:sz w:val="28"/>
          <w:szCs w:val="28"/>
        </w:rPr>
        <w:t>. При установлении по результатам проведения контрольного мероприятия нарушений бюджетного законодательства Российской Федерации комиссией, осуществляющей внутренний муниципальный финансовый контроль, составляется уведомление о применении бюджетной меры (бюджетных мер) принуждения.</w:t>
      </w:r>
    </w:p>
    <w:p w:rsidR="001D4727" w:rsidRPr="001D4727" w:rsidRDefault="009501E8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9.4</w:t>
      </w:r>
      <w:r w:rsidR="00414C45" w:rsidRPr="001D4727">
        <w:rPr>
          <w:rFonts w:ascii="Times New Roman" w:hAnsi="Times New Roman" w:cs="Times New Roman"/>
          <w:sz w:val="28"/>
          <w:szCs w:val="28"/>
        </w:rPr>
        <w:t xml:space="preserve">. Уведомление о применении бюджетной меры (бюджетных мер) принуждения направляется руководителем ревизионной группы главе администрации в определенный Бюджетным </w:t>
      </w:r>
      <w:hyperlink r:id="rId14" w:history="1">
        <w:r w:rsidR="00414C45" w:rsidRPr="001D47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14C45" w:rsidRPr="001D4727">
        <w:rPr>
          <w:rFonts w:ascii="Times New Roman" w:hAnsi="Times New Roman" w:cs="Times New Roman"/>
          <w:sz w:val="28"/>
          <w:szCs w:val="28"/>
        </w:rPr>
        <w:t xml:space="preserve"> Российской Федерации срок и содержит описание совершенного бюджетного нарушения.</w:t>
      </w:r>
    </w:p>
    <w:p w:rsidR="001D4727" w:rsidRPr="001D4727" w:rsidRDefault="009501E8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9.5</w:t>
      </w:r>
      <w:r w:rsidR="00414C45" w:rsidRPr="001D4727">
        <w:rPr>
          <w:rFonts w:ascii="Times New Roman" w:hAnsi="Times New Roman" w:cs="Times New Roman"/>
          <w:sz w:val="28"/>
          <w:szCs w:val="28"/>
        </w:rPr>
        <w:t>. Представления, предписания в течение 5 (пяти) рабочих дней со дня принятия решения об их составлении вручаются (направляются) представителю объекта контроля.</w:t>
      </w:r>
    </w:p>
    <w:p w:rsidR="001D4727" w:rsidRPr="001D4727" w:rsidRDefault="009501E8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9.6</w:t>
      </w:r>
      <w:r w:rsidR="00414C45" w:rsidRPr="001D4727">
        <w:rPr>
          <w:rFonts w:ascii="Times New Roman" w:hAnsi="Times New Roman" w:cs="Times New Roman"/>
          <w:sz w:val="28"/>
          <w:szCs w:val="28"/>
        </w:rPr>
        <w:t>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финансовое управление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D4727" w:rsidRPr="001D4727" w:rsidRDefault="009501E8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27">
        <w:rPr>
          <w:rFonts w:ascii="Times New Roman" w:hAnsi="Times New Roman" w:cs="Times New Roman"/>
          <w:sz w:val="28"/>
          <w:szCs w:val="28"/>
        </w:rPr>
        <w:t>9.7</w:t>
      </w:r>
      <w:r w:rsidR="00414C45" w:rsidRPr="001D4727">
        <w:rPr>
          <w:rFonts w:ascii="Times New Roman" w:hAnsi="Times New Roman" w:cs="Times New Roman"/>
          <w:sz w:val="28"/>
          <w:szCs w:val="28"/>
        </w:rPr>
        <w:t>. В случае неисполнения предписания о возмещении ущерба, причиненного муниципальному образованию Южно-Одоевское Одоевского района, администрация муниципального образования Южно-Одоевское Одоевского района обращается в суд с исковыми заявлениями о возмещении ущерба, причиненного муниципальному образованию Южно-Одоевское Одоевского района объектом контроля, должностными лицами которого допущено указанное нарушение.</w:t>
      </w:r>
    </w:p>
    <w:p w:rsidR="00414C45" w:rsidRPr="001D4727" w:rsidRDefault="009501E8" w:rsidP="001D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4727">
        <w:rPr>
          <w:rFonts w:ascii="Times New Roman" w:hAnsi="Times New Roman" w:cs="Times New Roman"/>
          <w:sz w:val="28"/>
          <w:szCs w:val="28"/>
        </w:rPr>
        <w:t>9.8</w:t>
      </w:r>
      <w:r w:rsidR="00414C45" w:rsidRPr="001D4727">
        <w:rPr>
          <w:rFonts w:ascii="Times New Roman" w:hAnsi="Times New Roman" w:cs="Times New Roman"/>
          <w:sz w:val="28"/>
          <w:szCs w:val="28"/>
        </w:rPr>
        <w:t xml:space="preserve">. При наличии бюджетных нарушений и (или) признаков административных правонарушений - к нарушителям применяются меры, предусмотренные Бюджетным </w:t>
      </w:r>
      <w:hyperlink r:id="rId15" w:history="1">
        <w:r w:rsidR="00414C45" w:rsidRPr="001D47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14C45" w:rsidRPr="001D4727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об административных правонарушениях.</w:t>
      </w:r>
    </w:p>
    <w:p w:rsidR="00414C45" w:rsidRPr="0072100C" w:rsidRDefault="00414C45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2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>Стандарт № 1</w:t>
      </w:r>
      <w:r w:rsidR="009501E8">
        <w:rPr>
          <w:b/>
          <w:color w:val="000000"/>
          <w:sz w:val="28"/>
          <w:szCs w:val="28"/>
        </w:rPr>
        <w:t>0</w:t>
      </w:r>
      <w:r w:rsidRPr="0072100C">
        <w:rPr>
          <w:b/>
          <w:color w:val="000000"/>
          <w:sz w:val="28"/>
          <w:szCs w:val="28"/>
        </w:rPr>
        <w:t xml:space="preserve"> «Составление и представление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>годовой отчетности о результатах контрольной деятельности»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9501E8" w:rsidP="00541247">
      <w:pPr>
        <w:widowControl w:val="0"/>
        <w:autoSpaceDE w:val="0"/>
        <w:autoSpaceDN w:val="0"/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</w:t>
      </w:r>
      <w:r w:rsidR="00541247" w:rsidRPr="0072100C">
        <w:rPr>
          <w:color w:val="000000"/>
          <w:sz w:val="28"/>
          <w:szCs w:val="28"/>
        </w:rPr>
        <w:t>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лиц, уполномоченных на осуществление внутреннего муниципального финансового контроля и специалистов, подготавливаемых по итогам контрольной деятельности за отчетный период.</w:t>
      </w:r>
    </w:p>
    <w:p w:rsidR="00A010DD" w:rsidRDefault="006E7846" w:rsidP="00A01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10.2</w:t>
      </w:r>
      <w:r w:rsidR="00BE325E" w:rsidRPr="007210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100C" w:rsidRPr="0072100C">
        <w:rPr>
          <w:rFonts w:ascii="Times New Roman" w:hAnsi="Times New Roman" w:cs="Times New Roman"/>
          <w:sz w:val="28"/>
          <w:szCs w:val="28"/>
          <w:lang w:eastAsia="ru-RU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комиссия по внутреннему финансовому контролю составляет отчеты за полугодие не позднее 25 июля отчетного года, за год - не позднее 10 февраля года, следующего за отчетным, в виде аналитической справки.</w:t>
      </w:r>
    </w:p>
    <w:p w:rsidR="00A010DD" w:rsidRPr="00A010DD" w:rsidRDefault="006E7846" w:rsidP="00A01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10DD">
        <w:rPr>
          <w:rFonts w:ascii="Times New Roman" w:hAnsi="Times New Roman" w:cs="Times New Roman"/>
          <w:sz w:val="28"/>
          <w:szCs w:val="28"/>
        </w:rPr>
        <w:t>10.3</w:t>
      </w:r>
      <w:r w:rsidR="0072100C" w:rsidRPr="00A010DD">
        <w:rPr>
          <w:rFonts w:ascii="Times New Roman" w:hAnsi="Times New Roman" w:cs="Times New Roman"/>
          <w:sz w:val="28"/>
          <w:szCs w:val="28"/>
        </w:rPr>
        <w:t>. Отчеты о контрольных мероприятиях подписываются председателем комиссии и направляются главе администрации муниципального образования Южно-Одоевское Одоевского района не позднее 1 августа отчетного года и 15 февраля года, следующего за отчетным.</w:t>
      </w:r>
    </w:p>
    <w:p w:rsidR="00A010DD" w:rsidRPr="00A010DD" w:rsidRDefault="006E7846" w:rsidP="00A01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0DD">
        <w:rPr>
          <w:rFonts w:ascii="Times New Roman" w:hAnsi="Times New Roman" w:cs="Times New Roman"/>
          <w:sz w:val="28"/>
          <w:szCs w:val="28"/>
        </w:rPr>
        <w:t xml:space="preserve">  10.4</w:t>
      </w:r>
      <w:r w:rsidR="0072100C" w:rsidRPr="00A010DD">
        <w:rPr>
          <w:rFonts w:ascii="Times New Roman" w:hAnsi="Times New Roman" w:cs="Times New Roman"/>
          <w:sz w:val="28"/>
          <w:szCs w:val="28"/>
        </w:rPr>
        <w:t xml:space="preserve">. Результаты проведения контрольных мероприятий размещаются на официальном сайте муниципального образования Южно-Одоевское Одоевского района в информационно-телекоммуникационной сети "Интернет" с учетом требований Федерального </w:t>
      </w:r>
      <w:hyperlink r:id="rId16" w:history="1">
        <w:r w:rsidR="0072100C" w:rsidRPr="00A010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2100C" w:rsidRPr="00A010DD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не позднее 15 августа отчетного года и 1 марта года, следующего за отчетным.</w:t>
      </w:r>
    </w:p>
    <w:p w:rsidR="0072100C" w:rsidRPr="00A010DD" w:rsidRDefault="006E7846" w:rsidP="00A01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0DD">
        <w:rPr>
          <w:rFonts w:ascii="Times New Roman" w:hAnsi="Times New Roman" w:cs="Times New Roman"/>
          <w:sz w:val="28"/>
          <w:szCs w:val="28"/>
        </w:rPr>
        <w:t xml:space="preserve">  10.5</w:t>
      </w:r>
      <w:r w:rsidR="0072100C" w:rsidRPr="00A010DD">
        <w:rPr>
          <w:rFonts w:ascii="Times New Roman" w:hAnsi="Times New Roman" w:cs="Times New Roman"/>
          <w:sz w:val="28"/>
          <w:szCs w:val="28"/>
        </w:rPr>
        <w:t xml:space="preserve">. Информация о проведении контрольных мероприятий в отношении закупок товаров, работ, услуг для обеспечения муниципальных нужд, сведения об их результатах и выданных предписаниях размещаются в единой информационной системе в сфере закупок в порядке и сроки в соответствии с </w:t>
      </w:r>
      <w:hyperlink r:id="rId17" w:history="1">
        <w:r w:rsidR="0072100C" w:rsidRPr="00A010DD">
          <w:rPr>
            <w:rFonts w:ascii="Times New Roman" w:hAnsi="Times New Roman" w:cs="Times New Roman"/>
            <w:sz w:val="28"/>
            <w:szCs w:val="28"/>
          </w:rPr>
          <w:t>частью 21 статьи 99</w:t>
        </w:r>
      </w:hyperlink>
      <w:r w:rsidR="0072100C" w:rsidRPr="00A010DD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BE325E" w:rsidRPr="0072100C" w:rsidRDefault="00BE325E" w:rsidP="007210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2345" w:rsidRPr="0072100C" w:rsidRDefault="00632345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CB285F" w:rsidRDefault="00CB285F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CB285F" w:rsidRDefault="00CB285F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jc w:val="center"/>
        <w:outlineLvl w:val="1"/>
        <w:rPr>
          <w:b/>
          <w:color w:val="000000"/>
          <w:sz w:val="28"/>
          <w:szCs w:val="28"/>
        </w:rPr>
      </w:pPr>
      <w:r w:rsidRPr="0072100C">
        <w:rPr>
          <w:b/>
          <w:color w:val="000000"/>
          <w:sz w:val="28"/>
          <w:szCs w:val="28"/>
        </w:rPr>
        <w:t>III. Заключительные положения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ind w:firstLine="540"/>
        <w:jc w:val="both"/>
        <w:rPr>
          <w:color w:val="000000"/>
          <w:sz w:val="28"/>
          <w:szCs w:val="28"/>
        </w:rPr>
      </w:pPr>
      <w:r w:rsidRPr="0072100C">
        <w:rPr>
          <w:color w:val="000000"/>
          <w:sz w:val="28"/>
          <w:szCs w:val="28"/>
        </w:rPr>
        <w:t xml:space="preserve">В случае возникновения ситуаций, не предусмотренных настоящими Стандартами, должностные лица, уполномоченные на осуществление внутреннего муниципального финансового контроля и специалисты администрации обязаны руководствоваться законодательством Российской Федерации, законодательством </w:t>
      </w:r>
      <w:r w:rsidR="0072100C" w:rsidRPr="0072100C">
        <w:rPr>
          <w:color w:val="000000"/>
          <w:sz w:val="28"/>
          <w:szCs w:val="28"/>
        </w:rPr>
        <w:t>Тульской области</w:t>
      </w:r>
      <w:r w:rsidRPr="0072100C">
        <w:rPr>
          <w:color w:val="000000"/>
          <w:sz w:val="28"/>
          <w:szCs w:val="28"/>
        </w:rPr>
        <w:t xml:space="preserve"> и муниципальными правовыми актами </w:t>
      </w:r>
      <w:r w:rsidR="0072100C" w:rsidRPr="0072100C">
        <w:rPr>
          <w:color w:val="000000"/>
          <w:sz w:val="28"/>
          <w:szCs w:val="28"/>
        </w:rPr>
        <w:t>муниципального образования Южно-Одоевское Одоевского района</w:t>
      </w:r>
      <w:r w:rsidRPr="0072100C">
        <w:rPr>
          <w:color w:val="000000"/>
          <w:sz w:val="28"/>
          <w:szCs w:val="28"/>
        </w:rPr>
        <w:t>.</w:t>
      </w:r>
    </w:p>
    <w:p w:rsidR="00541247" w:rsidRPr="0072100C" w:rsidRDefault="00541247" w:rsidP="00541247">
      <w:pPr>
        <w:widowControl w:val="0"/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541247" w:rsidRDefault="00541247" w:rsidP="00485284">
      <w:pPr>
        <w:widowControl w:val="0"/>
        <w:pBdr>
          <w:bottom w:val="single" w:sz="4" w:space="1" w:color="auto"/>
        </w:pBdr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p w:rsidR="00A010DD" w:rsidRPr="0072100C" w:rsidRDefault="00A010DD" w:rsidP="00485284">
      <w:pPr>
        <w:widowControl w:val="0"/>
        <w:pBdr>
          <w:bottom w:val="single" w:sz="4" w:space="1" w:color="auto"/>
        </w:pBdr>
        <w:autoSpaceDE w:val="0"/>
        <w:autoSpaceDN w:val="0"/>
        <w:spacing w:line="216" w:lineRule="auto"/>
        <w:rPr>
          <w:color w:val="000000"/>
          <w:sz w:val="28"/>
          <w:szCs w:val="28"/>
        </w:rPr>
      </w:pPr>
    </w:p>
    <w:sectPr w:rsidR="00A010DD" w:rsidRPr="0072100C" w:rsidSect="00632345">
      <w:headerReference w:type="first" r:id="rId18"/>
      <w:pgSz w:w="12240" w:h="15840" w:code="1"/>
      <w:pgMar w:top="709" w:right="616" w:bottom="709" w:left="1701" w:header="153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70" w:rsidRDefault="00F57E70" w:rsidP="00982C20">
      <w:r>
        <w:separator/>
      </w:r>
    </w:p>
  </w:endnote>
  <w:endnote w:type="continuationSeparator" w:id="1">
    <w:p w:rsidR="00F57E70" w:rsidRDefault="00F57E70" w:rsidP="0098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70" w:rsidRDefault="00F57E70" w:rsidP="00982C20">
      <w:r>
        <w:separator/>
      </w:r>
    </w:p>
  </w:footnote>
  <w:footnote w:type="continuationSeparator" w:id="1">
    <w:p w:rsidR="00F57E70" w:rsidRDefault="00F57E70" w:rsidP="0098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EF2" w:rsidRDefault="00A90EF2">
    <w:pPr>
      <w:pStyle w:val="a7"/>
    </w:pPr>
  </w:p>
  <w:p w:rsidR="00A90EF2" w:rsidRDefault="00A90E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711D"/>
    <w:multiLevelType w:val="hybridMultilevel"/>
    <w:tmpl w:val="A03A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333"/>
    <w:rsid w:val="000125EA"/>
    <w:rsid w:val="0001765B"/>
    <w:rsid w:val="0005623A"/>
    <w:rsid w:val="00075E08"/>
    <w:rsid w:val="00080973"/>
    <w:rsid w:val="00095721"/>
    <w:rsid w:val="000E4886"/>
    <w:rsid w:val="000E4BD8"/>
    <w:rsid w:val="00137C9E"/>
    <w:rsid w:val="0014719B"/>
    <w:rsid w:val="00166C38"/>
    <w:rsid w:val="001847A1"/>
    <w:rsid w:val="001958C0"/>
    <w:rsid w:val="001B1CE2"/>
    <w:rsid w:val="001C664B"/>
    <w:rsid w:val="001D4727"/>
    <w:rsid w:val="001F34AC"/>
    <w:rsid w:val="001F3757"/>
    <w:rsid w:val="001F6B93"/>
    <w:rsid w:val="00241279"/>
    <w:rsid w:val="0024492A"/>
    <w:rsid w:val="00251BCA"/>
    <w:rsid w:val="00260376"/>
    <w:rsid w:val="002631BE"/>
    <w:rsid w:val="00274994"/>
    <w:rsid w:val="002F2333"/>
    <w:rsid w:val="00312ECD"/>
    <w:rsid w:val="00323A56"/>
    <w:rsid w:val="003244F2"/>
    <w:rsid w:val="00330F59"/>
    <w:rsid w:val="00343AAD"/>
    <w:rsid w:val="00355154"/>
    <w:rsid w:val="00371DAE"/>
    <w:rsid w:val="0037687D"/>
    <w:rsid w:val="003A6BE2"/>
    <w:rsid w:val="003F43B3"/>
    <w:rsid w:val="00400692"/>
    <w:rsid w:val="00414C45"/>
    <w:rsid w:val="00423EA5"/>
    <w:rsid w:val="00456994"/>
    <w:rsid w:val="00485284"/>
    <w:rsid w:val="004A2F14"/>
    <w:rsid w:val="004A6247"/>
    <w:rsid w:val="004B36D0"/>
    <w:rsid w:val="004D1FFD"/>
    <w:rsid w:val="004E1696"/>
    <w:rsid w:val="004F23A5"/>
    <w:rsid w:val="00541247"/>
    <w:rsid w:val="00544EC9"/>
    <w:rsid w:val="0055782E"/>
    <w:rsid w:val="005B21CC"/>
    <w:rsid w:val="005B61DF"/>
    <w:rsid w:val="005C7124"/>
    <w:rsid w:val="005D125F"/>
    <w:rsid w:val="005D54E3"/>
    <w:rsid w:val="005F4D8F"/>
    <w:rsid w:val="00632345"/>
    <w:rsid w:val="00673804"/>
    <w:rsid w:val="00692B65"/>
    <w:rsid w:val="006E49D3"/>
    <w:rsid w:val="006E7846"/>
    <w:rsid w:val="0072100C"/>
    <w:rsid w:val="00730BC4"/>
    <w:rsid w:val="007459FE"/>
    <w:rsid w:val="0075299A"/>
    <w:rsid w:val="00752AD0"/>
    <w:rsid w:val="007836C0"/>
    <w:rsid w:val="00815798"/>
    <w:rsid w:val="00880B21"/>
    <w:rsid w:val="008A0C9D"/>
    <w:rsid w:val="008B708C"/>
    <w:rsid w:val="008F0CED"/>
    <w:rsid w:val="00906738"/>
    <w:rsid w:val="00911759"/>
    <w:rsid w:val="009202A4"/>
    <w:rsid w:val="009501E8"/>
    <w:rsid w:val="00950BA6"/>
    <w:rsid w:val="00967B1B"/>
    <w:rsid w:val="00981187"/>
    <w:rsid w:val="00982C20"/>
    <w:rsid w:val="00982CBA"/>
    <w:rsid w:val="009969D0"/>
    <w:rsid w:val="009B066A"/>
    <w:rsid w:val="009C339A"/>
    <w:rsid w:val="009D6F9F"/>
    <w:rsid w:val="00A010DD"/>
    <w:rsid w:val="00A17DE4"/>
    <w:rsid w:val="00A22D1B"/>
    <w:rsid w:val="00A63231"/>
    <w:rsid w:val="00A90EF2"/>
    <w:rsid w:val="00AA041F"/>
    <w:rsid w:val="00AA7844"/>
    <w:rsid w:val="00AB459E"/>
    <w:rsid w:val="00AB63BF"/>
    <w:rsid w:val="00AF3134"/>
    <w:rsid w:val="00B145E7"/>
    <w:rsid w:val="00B35B93"/>
    <w:rsid w:val="00B97489"/>
    <w:rsid w:val="00BA1A86"/>
    <w:rsid w:val="00BC5DA6"/>
    <w:rsid w:val="00BE325E"/>
    <w:rsid w:val="00BF27F4"/>
    <w:rsid w:val="00C20675"/>
    <w:rsid w:val="00C37355"/>
    <w:rsid w:val="00C61353"/>
    <w:rsid w:val="00C62B5C"/>
    <w:rsid w:val="00C6528F"/>
    <w:rsid w:val="00C76EE5"/>
    <w:rsid w:val="00C961B3"/>
    <w:rsid w:val="00CA67FE"/>
    <w:rsid w:val="00CB285F"/>
    <w:rsid w:val="00CB5A6B"/>
    <w:rsid w:val="00CD115E"/>
    <w:rsid w:val="00CF03CB"/>
    <w:rsid w:val="00D14818"/>
    <w:rsid w:val="00D35566"/>
    <w:rsid w:val="00D9508B"/>
    <w:rsid w:val="00DE7C3B"/>
    <w:rsid w:val="00DF2BBC"/>
    <w:rsid w:val="00E25C99"/>
    <w:rsid w:val="00E639E6"/>
    <w:rsid w:val="00E64C6C"/>
    <w:rsid w:val="00ED504D"/>
    <w:rsid w:val="00EE26C4"/>
    <w:rsid w:val="00F126F2"/>
    <w:rsid w:val="00F57E70"/>
    <w:rsid w:val="00F80C41"/>
    <w:rsid w:val="00F92D6E"/>
    <w:rsid w:val="00F94203"/>
    <w:rsid w:val="00F977CF"/>
    <w:rsid w:val="00FD69B2"/>
    <w:rsid w:val="00FE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23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23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F23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3804"/>
    <w:pPr>
      <w:ind w:left="720"/>
      <w:contextualSpacing/>
    </w:pPr>
  </w:style>
  <w:style w:type="table" w:styleId="a6">
    <w:name w:val="Table Grid"/>
    <w:basedOn w:val="a1"/>
    <w:uiPriority w:val="59"/>
    <w:rsid w:val="0067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2C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2C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6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A3DF441F1BA7C1A0F8B89A4342EDB83F63E891C8F0DA885953108B97CAE3EE70B3F58D6FEQ0s1H" TargetMode="External"/><Relationship Id="rId13" Type="http://schemas.openxmlformats.org/officeDocument/2006/relationships/hyperlink" Target="consultantplus://offline/ref=3749D20D8E2B199E6E400341732D9B94F83C5D1DED59D5657B9216E6A85D004A9573D1B5DFC2961C764A0B4A83oCe6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2E0BC304B69816203C96C889F91F7687EA1EEFCAD0AF3902A6E614A1B18BBAA1C41D8B99FED092kBmEH" TargetMode="External"/><Relationship Id="rId17" Type="http://schemas.openxmlformats.org/officeDocument/2006/relationships/hyperlink" Target="consultantplus://offline/ref=3749D20D8E2B199E6E400341732D9B94F934591AE65CD5657B9216E6A85D004A877389B9DEC6801C725F5D1BC69BD1A27726F4A383274E70o0e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49D20D8E2B199E6E400341732D9B94F83D5F12E152D5657B9216E6A85D004A9573D1B5DFC2961C764A0B4A83oCe6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2E0BC304B69816203C88C59F95417C82E140E0CAD6A56F5DF4E043FEE18DEFE1841BDEDABBDA9AB69D40ABkEm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49D20D8E2B199E6E400341732D9B94F9345B19E65DD5657B9216E6A85D004A9573D1B5DFC2961C764A0B4A83oCe6I" TargetMode="External"/><Relationship Id="rId10" Type="http://schemas.openxmlformats.org/officeDocument/2006/relationships/hyperlink" Target="consultantplus://offline/ref=922E0BC304B69816203C96C889F91F7687EA1EE4CCD0AF3902A6E614A1kBm1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2E0BC304B69816203C96C889F91F7687EA1EE4CCD0AF3902A6E614A1B18BBAA1C41D8B99FCD29EkBm4H" TargetMode="External"/><Relationship Id="rId14" Type="http://schemas.openxmlformats.org/officeDocument/2006/relationships/hyperlink" Target="consultantplus://offline/ref=3749D20D8E2B199E6E400341732D9B94F9345B19E65DD5657B9216E6A85D004A9573D1B5DFC2961C764A0B4A83oC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6403</Words>
  <Characters>36502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18</cp:revision>
  <cp:lastPrinted>2019-04-02T08:28:00Z</cp:lastPrinted>
  <dcterms:created xsi:type="dcterms:W3CDTF">2019-04-03T06:48:00Z</dcterms:created>
  <dcterms:modified xsi:type="dcterms:W3CDTF">2019-04-03T08:05:00Z</dcterms:modified>
</cp:coreProperties>
</file>